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DCF" w:rsidRDefault="00FF4DCF" w:rsidP="00A06708">
      <w:pPr>
        <w:rPr>
          <w:rFonts w:ascii="宋体" w:hAnsi="宋体"/>
          <w:b/>
          <w:bCs/>
          <w:color w:val="000000" w:themeColor="text1"/>
          <w:sz w:val="44"/>
          <w:szCs w:val="44"/>
        </w:rPr>
      </w:pPr>
    </w:p>
    <w:p w:rsidR="00A06708" w:rsidRPr="00A06708" w:rsidRDefault="00A06708" w:rsidP="00A06708">
      <w:pPr>
        <w:pStyle w:val="3"/>
      </w:pPr>
    </w:p>
    <w:p w:rsidR="00FF4DCF" w:rsidRDefault="00047551">
      <w:pPr>
        <w:jc w:val="center"/>
        <w:rPr>
          <w:rFonts w:ascii="宋体" w:hAnsi="宋体"/>
          <w:b/>
          <w:bCs/>
          <w:color w:val="000000" w:themeColor="text1"/>
          <w:sz w:val="44"/>
          <w:szCs w:val="44"/>
        </w:rPr>
      </w:pPr>
      <w:r>
        <w:rPr>
          <w:rFonts w:ascii="宋体" w:hAnsi="宋体" w:hint="eastAsia"/>
          <w:b/>
          <w:bCs/>
          <w:color w:val="000000" w:themeColor="text1"/>
          <w:sz w:val="44"/>
          <w:szCs w:val="44"/>
        </w:rPr>
        <w:t>仪征市中医院</w:t>
      </w:r>
    </w:p>
    <w:p w:rsidR="00FF4DCF" w:rsidRDefault="00CD2CBE">
      <w:pPr>
        <w:jc w:val="center"/>
        <w:rPr>
          <w:rFonts w:ascii="宋体" w:hAnsi="宋体"/>
          <w:b/>
          <w:bCs/>
          <w:color w:val="000000" w:themeColor="text1"/>
          <w:sz w:val="44"/>
          <w:szCs w:val="44"/>
        </w:rPr>
      </w:pPr>
      <w:r>
        <w:rPr>
          <w:rFonts w:ascii="宋体" w:hAnsi="宋体" w:hint="eastAsia"/>
          <w:b/>
          <w:bCs/>
          <w:color w:val="000000" w:themeColor="text1"/>
          <w:sz w:val="44"/>
          <w:szCs w:val="44"/>
        </w:rPr>
        <w:t>电子鼻咽</w:t>
      </w:r>
      <w:proofErr w:type="gramStart"/>
      <w:r>
        <w:rPr>
          <w:rFonts w:ascii="宋体" w:hAnsi="宋体" w:hint="eastAsia"/>
          <w:b/>
          <w:bCs/>
          <w:color w:val="000000" w:themeColor="text1"/>
          <w:sz w:val="44"/>
          <w:szCs w:val="44"/>
        </w:rPr>
        <w:t>喉</w:t>
      </w:r>
      <w:proofErr w:type="gramEnd"/>
      <w:r>
        <w:rPr>
          <w:rFonts w:ascii="宋体" w:hAnsi="宋体" w:hint="eastAsia"/>
          <w:b/>
          <w:bCs/>
          <w:color w:val="000000" w:themeColor="text1"/>
          <w:sz w:val="44"/>
          <w:szCs w:val="44"/>
        </w:rPr>
        <w:t>内窥镜系统</w:t>
      </w:r>
      <w:r w:rsidR="00047551">
        <w:rPr>
          <w:rFonts w:ascii="宋体" w:hAnsi="宋体" w:hint="eastAsia"/>
          <w:b/>
          <w:bCs/>
          <w:color w:val="000000" w:themeColor="text1"/>
          <w:sz w:val="44"/>
          <w:szCs w:val="44"/>
        </w:rPr>
        <w:t>采购项目</w:t>
      </w:r>
    </w:p>
    <w:p w:rsidR="00FF4DCF" w:rsidRDefault="00FF4DCF">
      <w:pPr>
        <w:jc w:val="center"/>
        <w:rPr>
          <w:rFonts w:ascii="宋体" w:hAnsi="宋体"/>
          <w:b/>
          <w:bCs/>
          <w:color w:val="000000" w:themeColor="text1"/>
          <w:sz w:val="44"/>
          <w:szCs w:val="44"/>
        </w:rPr>
      </w:pPr>
    </w:p>
    <w:p w:rsidR="00FF4DCF" w:rsidRDefault="00FF4DCF">
      <w:pPr>
        <w:jc w:val="center"/>
        <w:rPr>
          <w:rFonts w:ascii="宋体" w:hAnsi="宋体"/>
          <w:b/>
          <w:bCs/>
          <w:snapToGrid w:val="0"/>
          <w:color w:val="000000" w:themeColor="text1"/>
          <w:sz w:val="36"/>
        </w:rPr>
      </w:pPr>
    </w:p>
    <w:p w:rsidR="00FF4DCF" w:rsidRDefault="00047551">
      <w:pPr>
        <w:jc w:val="center"/>
        <w:rPr>
          <w:rFonts w:ascii="宋体" w:hAnsi="宋体"/>
          <w:b/>
          <w:bCs/>
          <w:snapToGrid w:val="0"/>
          <w:color w:val="000000" w:themeColor="text1"/>
          <w:sz w:val="100"/>
        </w:rPr>
      </w:pPr>
      <w:r>
        <w:rPr>
          <w:rFonts w:ascii="宋体" w:hAnsi="宋体" w:hint="eastAsia"/>
          <w:b/>
          <w:bCs/>
          <w:color w:val="000000" w:themeColor="text1"/>
          <w:sz w:val="100"/>
          <w:szCs w:val="72"/>
        </w:rPr>
        <w:t>招标文件</w:t>
      </w:r>
    </w:p>
    <w:p w:rsidR="00FF4DCF" w:rsidRDefault="00FF4DCF">
      <w:pPr>
        <w:rPr>
          <w:rFonts w:ascii="宋体" w:hAnsi="宋体"/>
          <w:b/>
          <w:bCs/>
          <w:color w:val="000000" w:themeColor="text1"/>
          <w:sz w:val="36"/>
        </w:rPr>
      </w:pPr>
    </w:p>
    <w:p w:rsidR="00FF4DCF" w:rsidRDefault="00FF4DCF">
      <w:pPr>
        <w:rPr>
          <w:rFonts w:ascii="宋体" w:hAnsi="宋体"/>
          <w:b/>
          <w:bCs/>
          <w:color w:val="000000" w:themeColor="text1"/>
          <w:sz w:val="36"/>
        </w:rPr>
      </w:pPr>
    </w:p>
    <w:p w:rsidR="00FF4DCF" w:rsidRDefault="00047551">
      <w:pPr>
        <w:jc w:val="center"/>
        <w:rPr>
          <w:rFonts w:ascii="宋体" w:hAnsi="宋体"/>
          <w:b/>
          <w:bCs/>
          <w:color w:val="FF0000"/>
          <w:sz w:val="36"/>
        </w:rPr>
      </w:pPr>
      <w:r>
        <w:rPr>
          <w:rFonts w:ascii="宋体" w:hAnsi="宋体" w:hint="eastAsia"/>
          <w:b/>
          <w:bCs/>
          <w:color w:val="000000" w:themeColor="text1"/>
          <w:sz w:val="36"/>
        </w:rPr>
        <w:t>项目编号：</w:t>
      </w:r>
      <w:r w:rsidR="00F533AD">
        <w:rPr>
          <w:rFonts w:ascii="宋体" w:hAnsi="宋体"/>
          <w:b/>
          <w:bCs/>
          <w:color w:val="000000" w:themeColor="text1"/>
          <w:sz w:val="36"/>
        </w:rPr>
        <w:t>JSZC-321081-STGK-G2024-0007</w:t>
      </w:r>
    </w:p>
    <w:p w:rsidR="00FF4DCF" w:rsidRDefault="00047551">
      <w:pPr>
        <w:jc w:val="center"/>
        <w:rPr>
          <w:rFonts w:ascii="宋体" w:hAnsi="宋体"/>
          <w:b/>
          <w:bCs/>
          <w:color w:val="000000"/>
          <w:sz w:val="36"/>
        </w:rPr>
      </w:pPr>
      <w:r>
        <w:rPr>
          <w:rFonts w:ascii="宋体" w:hAnsi="宋体"/>
          <w:b/>
          <w:bCs/>
          <w:color w:val="000000" w:themeColor="text1"/>
          <w:sz w:val="36"/>
        </w:rPr>
        <w:t>(</w:t>
      </w:r>
      <w:r>
        <w:rPr>
          <w:rFonts w:ascii="宋体" w:hAnsi="宋体" w:hint="eastAsia"/>
          <w:b/>
          <w:bCs/>
          <w:color w:val="000000" w:themeColor="text1"/>
          <w:sz w:val="36"/>
        </w:rPr>
        <w:t>代理</w:t>
      </w:r>
      <w:r>
        <w:rPr>
          <w:rFonts w:ascii="宋体" w:hAnsi="宋体"/>
          <w:b/>
          <w:bCs/>
          <w:color w:val="000000" w:themeColor="text1"/>
          <w:sz w:val="36"/>
        </w:rPr>
        <w:t>机构编号</w:t>
      </w:r>
      <w:r>
        <w:rPr>
          <w:rFonts w:ascii="宋体" w:hAnsi="宋体" w:hint="eastAsia"/>
          <w:b/>
          <w:bCs/>
          <w:color w:val="000000" w:themeColor="text1"/>
          <w:sz w:val="36"/>
        </w:rPr>
        <w:t>：</w:t>
      </w:r>
      <w:r w:rsidR="00587AEA">
        <w:rPr>
          <w:rFonts w:ascii="宋体" w:hAnsi="宋体"/>
          <w:b/>
          <w:bCs/>
          <w:color w:val="000000"/>
          <w:sz w:val="36"/>
        </w:rPr>
        <w:t>1214-244101019ZWD</w:t>
      </w:r>
      <w:r>
        <w:rPr>
          <w:rFonts w:ascii="宋体" w:hAnsi="宋体"/>
          <w:b/>
          <w:bCs/>
          <w:color w:val="000000" w:themeColor="text1"/>
          <w:sz w:val="36"/>
        </w:rPr>
        <w:t>)</w:t>
      </w:r>
    </w:p>
    <w:p w:rsidR="00FF4DCF" w:rsidRDefault="00FF4DCF">
      <w:pPr>
        <w:rPr>
          <w:rFonts w:ascii="宋体" w:hAnsi="宋体"/>
          <w:b/>
          <w:bCs/>
          <w:snapToGrid w:val="0"/>
          <w:color w:val="000000" w:themeColor="text1"/>
          <w:sz w:val="36"/>
        </w:rPr>
      </w:pPr>
    </w:p>
    <w:p w:rsidR="00FF4DCF" w:rsidRDefault="00FF4DCF">
      <w:pPr>
        <w:rPr>
          <w:rFonts w:ascii="宋体" w:hAnsi="宋体"/>
          <w:b/>
          <w:bCs/>
          <w:snapToGrid w:val="0"/>
          <w:color w:val="000000" w:themeColor="text1"/>
          <w:sz w:val="36"/>
        </w:rPr>
      </w:pPr>
    </w:p>
    <w:p w:rsidR="00FF4DCF" w:rsidRDefault="00FF4DCF">
      <w:pPr>
        <w:rPr>
          <w:rFonts w:ascii="宋体" w:hAnsi="宋体"/>
          <w:b/>
          <w:bCs/>
          <w:snapToGrid w:val="0"/>
          <w:color w:val="000000" w:themeColor="text1"/>
          <w:sz w:val="36"/>
        </w:rPr>
      </w:pPr>
    </w:p>
    <w:p w:rsidR="00FF4DCF" w:rsidRDefault="00FF4DCF">
      <w:pPr>
        <w:rPr>
          <w:rFonts w:ascii="宋体" w:hAnsi="宋体"/>
          <w:b/>
          <w:bCs/>
          <w:snapToGrid w:val="0"/>
          <w:color w:val="000000" w:themeColor="text1"/>
          <w:sz w:val="36"/>
        </w:rPr>
      </w:pPr>
    </w:p>
    <w:p w:rsidR="00FF4DCF" w:rsidRDefault="00FF4DCF">
      <w:pPr>
        <w:rPr>
          <w:rFonts w:ascii="宋体" w:hAnsi="宋体"/>
          <w:b/>
          <w:bCs/>
          <w:snapToGrid w:val="0"/>
          <w:color w:val="000000" w:themeColor="text1"/>
          <w:sz w:val="36"/>
        </w:rPr>
      </w:pPr>
    </w:p>
    <w:p w:rsidR="00FF4DCF" w:rsidRDefault="00047551">
      <w:pPr>
        <w:jc w:val="center"/>
        <w:rPr>
          <w:rFonts w:ascii="宋体" w:hAnsi="宋体"/>
          <w:b/>
          <w:bCs/>
          <w:snapToGrid w:val="0"/>
          <w:sz w:val="36"/>
        </w:rPr>
      </w:pPr>
      <w:r>
        <w:rPr>
          <w:rFonts w:ascii="宋体" w:hAnsi="宋体"/>
          <w:b/>
          <w:bCs/>
          <w:snapToGrid w:val="0"/>
          <w:sz w:val="36"/>
        </w:rPr>
        <w:t>采购人</w:t>
      </w:r>
      <w:r>
        <w:rPr>
          <w:rFonts w:ascii="宋体" w:hAnsi="宋体" w:hint="eastAsia"/>
          <w:b/>
          <w:bCs/>
          <w:snapToGrid w:val="0"/>
          <w:sz w:val="36"/>
        </w:rPr>
        <w:t>：仪征市中医院</w:t>
      </w:r>
    </w:p>
    <w:p w:rsidR="00FF4DCF" w:rsidRDefault="00047551">
      <w:pPr>
        <w:jc w:val="center"/>
        <w:rPr>
          <w:rFonts w:ascii="宋体" w:hAnsi="宋体"/>
          <w:b/>
          <w:sz w:val="36"/>
          <w:szCs w:val="30"/>
        </w:rPr>
      </w:pPr>
      <w:r>
        <w:rPr>
          <w:rFonts w:ascii="宋体" w:hAnsi="宋体" w:hint="eastAsia"/>
          <w:b/>
          <w:bCs/>
          <w:snapToGrid w:val="0"/>
          <w:sz w:val="36"/>
        </w:rPr>
        <w:t>采购代理机构：江苏舜天高科有限责任公司</w:t>
      </w:r>
    </w:p>
    <w:p w:rsidR="00FF4DCF" w:rsidRDefault="00FF4DCF">
      <w:pPr>
        <w:jc w:val="center"/>
        <w:rPr>
          <w:rFonts w:ascii="宋体" w:hAnsi="宋体"/>
          <w:b/>
          <w:sz w:val="36"/>
          <w:szCs w:val="30"/>
        </w:rPr>
      </w:pPr>
    </w:p>
    <w:p w:rsidR="00FF4DCF" w:rsidRDefault="00047551">
      <w:pPr>
        <w:spacing w:line="360" w:lineRule="auto"/>
        <w:jc w:val="center"/>
      </w:pPr>
      <w:r>
        <w:rPr>
          <w:rFonts w:ascii="宋体" w:hAnsi="宋体" w:hint="eastAsia"/>
          <w:b/>
          <w:bCs/>
          <w:spacing w:val="40"/>
          <w:sz w:val="36"/>
          <w:szCs w:val="30"/>
        </w:rPr>
        <w:t>二○二</w:t>
      </w:r>
      <w:r w:rsidR="00CD2CBE">
        <w:rPr>
          <w:rFonts w:ascii="宋体" w:hAnsi="宋体" w:hint="eastAsia"/>
          <w:b/>
          <w:bCs/>
          <w:spacing w:val="40"/>
          <w:sz w:val="36"/>
          <w:szCs w:val="30"/>
        </w:rPr>
        <w:t>四</w:t>
      </w:r>
      <w:r>
        <w:rPr>
          <w:rFonts w:ascii="宋体" w:hAnsi="宋体" w:hint="eastAsia"/>
          <w:b/>
          <w:bCs/>
          <w:spacing w:val="40"/>
          <w:sz w:val="36"/>
          <w:szCs w:val="30"/>
        </w:rPr>
        <w:t>年</w:t>
      </w:r>
      <w:r w:rsidR="00CD2CBE">
        <w:rPr>
          <w:rFonts w:ascii="宋体" w:hAnsi="宋体" w:hint="eastAsia"/>
          <w:b/>
          <w:bCs/>
          <w:spacing w:val="40"/>
          <w:sz w:val="36"/>
          <w:szCs w:val="30"/>
        </w:rPr>
        <w:t>一</w:t>
      </w:r>
      <w:r>
        <w:rPr>
          <w:rFonts w:ascii="宋体" w:hAnsi="宋体" w:hint="eastAsia"/>
          <w:b/>
          <w:bCs/>
          <w:spacing w:val="40"/>
          <w:sz w:val="36"/>
          <w:szCs w:val="30"/>
        </w:rPr>
        <w:t>月</w:t>
      </w:r>
      <w:r>
        <w:br w:type="page"/>
      </w:r>
    </w:p>
    <w:p w:rsidR="00FF4DCF" w:rsidRDefault="00047551">
      <w:pPr>
        <w:pStyle w:val="1"/>
        <w:spacing w:line="360" w:lineRule="auto"/>
        <w:jc w:val="center"/>
        <w:rPr>
          <w:rFonts w:ascii="宋体" w:hAnsi="宋体"/>
          <w:szCs w:val="36"/>
        </w:rPr>
      </w:pPr>
      <w:r>
        <w:rPr>
          <w:rFonts w:ascii="宋体" w:hAnsi="宋体" w:hint="eastAsia"/>
          <w:szCs w:val="36"/>
        </w:rPr>
        <w:lastRenderedPageBreak/>
        <w:t>目 录</w:t>
      </w:r>
    </w:p>
    <w:p w:rsidR="00FF4DCF" w:rsidRDefault="00047551">
      <w:pPr>
        <w:pStyle w:val="TOC1"/>
        <w:tabs>
          <w:tab w:val="right" w:leader="dot" w:pos="8296"/>
        </w:tabs>
        <w:spacing w:line="360" w:lineRule="auto"/>
      </w:pPr>
      <w:r>
        <w:rPr>
          <w:rFonts w:ascii="宋体" w:hAnsi="宋体" w:hint="eastAsia"/>
          <w:color w:val="000000"/>
          <w:sz w:val="28"/>
        </w:rPr>
        <w:fldChar w:fldCharType="begin"/>
      </w:r>
      <w:r>
        <w:rPr>
          <w:rFonts w:ascii="宋体" w:hAnsi="宋体" w:hint="eastAsia"/>
          <w:color w:val="000000"/>
          <w:sz w:val="28"/>
        </w:rPr>
        <w:instrText xml:space="preserve"> TOC \o "1-3" \f </w:instrText>
      </w:r>
      <w:r>
        <w:rPr>
          <w:rFonts w:ascii="宋体" w:hAnsi="宋体" w:hint="eastAsia"/>
          <w:color w:val="000000"/>
          <w:sz w:val="28"/>
        </w:rPr>
        <w:fldChar w:fldCharType="separate"/>
      </w:r>
      <w:r>
        <w:rPr>
          <w:rFonts w:ascii="宋体" w:hAnsi="宋体" w:hint="eastAsia"/>
          <w:color w:val="000000"/>
        </w:rPr>
        <w:t>第一章 招标公告</w:t>
      </w:r>
      <w:r>
        <w:rPr>
          <w:rFonts w:hint="eastAsia"/>
        </w:rPr>
        <w:tab/>
      </w:r>
      <w:r>
        <w:rPr>
          <w:rFonts w:hint="eastAsia"/>
        </w:rPr>
        <w:fldChar w:fldCharType="begin"/>
      </w:r>
      <w:r>
        <w:rPr>
          <w:rFonts w:hint="eastAsia"/>
        </w:rPr>
        <w:instrText xml:space="preserve"> PAGEREF _Toc27125722 \h </w:instrText>
      </w:r>
      <w:r>
        <w:rPr>
          <w:rFonts w:hint="eastAsia"/>
        </w:rPr>
      </w:r>
      <w:r>
        <w:rPr>
          <w:rFonts w:hint="eastAsia"/>
        </w:rPr>
        <w:fldChar w:fldCharType="separate"/>
      </w:r>
      <w:r>
        <w:rPr>
          <w:rFonts w:hint="eastAsia"/>
        </w:rPr>
        <w:t>3</w:t>
      </w:r>
      <w:r>
        <w:rPr>
          <w:rFonts w:hint="eastAsia"/>
        </w:rPr>
        <w:fldChar w:fldCharType="end"/>
      </w:r>
    </w:p>
    <w:p w:rsidR="00FF4DCF" w:rsidRDefault="00047551">
      <w:pPr>
        <w:pStyle w:val="TOC1"/>
        <w:tabs>
          <w:tab w:val="right" w:leader="dot" w:pos="8296"/>
        </w:tabs>
        <w:spacing w:line="360" w:lineRule="auto"/>
      </w:pPr>
      <w:r>
        <w:rPr>
          <w:rFonts w:ascii="宋体" w:hAnsi="宋体" w:hint="eastAsia"/>
          <w:color w:val="000000"/>
        </w:rPr>
        <w:t>第二章 投标人须知</w:t>
      </w:r>
      <w:r>
        <w:rPr>
          <w:rFonts w:hint="eastAsia"/>
        </w:rPr>
        <w:tab/>
      </w:r>
      <w:r>
        <w:rPr>
          <w:rFonts w:hint="eastAsia"/>
        </w:rPr>
        <w:fldChar w:fldCharType="begin"/>
      </w:r>
      <w:r>
        <w:rPr>
          <w:rFonts w:hint="eastAsia"/>
        </w:rPr>
        <w:instrText xml:space="preserve"> PAGEREF _Toc27125723 \h </w:instrText>
      </w:r>
      <w:r>
        <w:rPr>
          <w:rFonts w:hint="eastAsia"/>
        </w:rPr>
      </w:r>
      <w:r>
        <w:rPr>
          <w:rFonts w:hint="eastAsia"/>
        </w:rPr>
        <w:fldChar w:fldCharType="separate"/>
      </w:r>
      <w:r>
        <w:rPr>
          <w:rFonts w:hint="eastAsia"/>
        </w:rPr>
        <w:t>7</w:t>
      </w:r>
      <w:r>
        <w:rPr>
          <w:rFonts w:hint="eastAsia"/>
        </w:rPr>
        <w:fldChar w:fldCharType="end"/>
      </w:r>
    </w:p>
    <w:p w:rsidR="00FF4DCF" w:rsidRDefault="00047551">
      <w:pPr>
        <w:pStyle w:val="TOC1"/>
        <w:tabs>
          <w:tab w:val="right" w:leader="dot" w:pos="8296"/>
        </w:tabs>
        <w:spacing w:line="360" w:lineRule="auto"/>
      </w:pPr>
      <w:r>
        <w:rPr>
          <w:rFonts w:ascii="宋体" w:hAnsi="宋体" w:hint="eastAsia"/>
          <w:color w:val="000000"/>
        </w:rPr>
        <w:t>第三章 合同条款及格式</w:t>
      </w:r>
      <w:r>
        <w:rPr>
          <w:rFonts w:hint="eastAsia"/>
        </w:rPr>
        <w:tab/>
      </w:r>
      <w:r>
        <w:rPr>
          <w:rFonts w:hint="eastAsia"/>
        </w:rPr>
        <w:fldChar w:fldCharType="begin"/>
      </w:r>
      <w:r>
        <w:rPr>
          <w:rFonts w:hint="eastAsia"/>
        </w:rPr>
        <w:instrText xml:space="preserve"> PAGEREF _Toc27125724 \h </w:instrText>
      </w:r>
      <w:r>
        <w:rPr>
          <w:rFonts w:hint="eastAsia"/>
        </w:rPr>
      </w:r>
      <w:r>
        <w:rPr>
          <w:rFonts w:hint="eastAsia"/>
        </w:rPr>
        <w:fldChar w:fldCharType="separate"/>
      </w:r>
      <w:r>
        <w:rPr>
          <w:rFonts w:hint="eastAsia"/>
        </w:rPr>
        <w:t>20</w:t>
      </w:r>
      <w:r>
        <w:rPr>
          <w:rFonts w:hint="eastAsia"/>
        </w:rPr>
        <w:fldChar w:fldCharType="end"/>
      </w:r>
    </w:p>
    <w:p w:rsidR="00FF4DCF" w:rsidRDefault="00047551">
      <w:pPr>
        <w:pStyle w:val="TOC1"/>
        <w:tabs>
          <w:tab w:val="right" w:leader="dot" w:pos="8296"/>
        </w:tabs>
        <w:spacing w:line="360" w:lineRule="auto"/>
      </w:pPr>
      <w:r>
        <w:rPr>
          <w:rFonts w:hint="eastAsia"/>
        </w:rPr>
        <w:t>第四章</w:t>
      </w:r>
      <w:r>
        <w:rPr>
          <w:rFonts w:hint="eastAsia"/>
        </w:rPr>
        <w:t xml:space="preserve"> </w:t>
      </w:r>
      <w:r>
        <w:rPr>
          <w:rFonts w:hint="eastAsia"/>
        </w:rPr>
        <w:t>项目需求</w:t>
      </w:r>
      <w:r>
        <w:rPr>
          <w:rFonts w:hint="eastAsia"/>
        </w:rPr>
        <w:tab/>
      </w:r>
      <w:r>
        <w:rPr>
          <w:rFonts w:hint="eastAsia"/>
        </w:rPr>
        <w:fldChar w:fldCharType="begin"/>
      </w:r>
      <w:r>
        <w:rPr>
          <w:rFonts w:hint="eastAsia"/>
        </w:rPr>
        <w:instrText xml:space="preserve"> PAGEREF _Toc27125725 \h </w:instrText>
      </w:r>
      <w:r>
        <w:rPr>
          <w:rFonts w:hint="eastAsia"/>
        </w:rPr>
      </w:r>
      <w:r>
        <w:rPr>
          <w:rFonts w:hint="eastAsia"/>
        </w:rPr>
        <w:fldChar w:fldCharType="separate"/>
      </w:r>
      <w:r>
        <w:rPr>
          <w:rFonts w:hint="eastAsia"/>
        </w:rPr>
        <w:t>26</w:t>
      </w:r>
      <w:r>
        <w:rPr>
          <w:rFonts w:hint="eastAsia"/>
        </w:rPr>
        <w:fldChar w:fldCharType="end"/>
      </w:r>
    </w:p>
    <w:p w:rsidR="00FF4DCF" w:rsidRDefault="00047551">
      <w:pPr>
        <w:pStyle w:val="TOC1"/>
        <w:tabs>
          <w:tab w:val="right" w:leader="dot" w:pos="8296"/>
        </w:tabs>
        <w:spacing w:line="360" w:lineRule="auto"/>
      </w:pPr>
      <w:r>
        <w:rPr>
          <w:rFonts w:ascii="宋体" w:hAnsi="宋体" w:hint="eastAsia"/>
          <w:color w:val="000000"/>
        </w:rPr>
        <w:t>第五章 评标方法及评标标准</w:t>
      </w:r>
      <w:r>
        <w:rPr>
          <w:rFonts w:hint="eastAsia"/>
        </w:rPr>
        <w:tab/>
      </w:r>
      <w:r>
        <w:rPr>
          <w:rFonts w:hint="eastAsia"/>
        </w:rPr>
        <w:fldChar w:fldCharType="begin"/>
      </w:r>
      <w:r>
        <w:rPr>
          <w:rFonts w:hint="eastAsia"/>
        </w:rPr>
        <w:instrText xml:space="preserve"> PAGEREF _Toc27125726 \h </w:instrText>
      </w:r>
      <w:r>
        <w:rPr>
          <w:rFonts w:hint="eastAsia"/>
        </w:rPr>
      </w:r>
      <w:r>
        <w:rPr>
          <w:rFonts w:hint="eastAsia"/>
        </w:rPr>
        <w:fldChar w:fldCharType="separate"/>
      </w:r>
      <w:r>
        <w:rPr>
          <w:rFonts w:hint="eastAsia"/>
        </w:rPr>
        <w:t>52</w:t>
      </w:r>
      <w:r>
        <w:rPr>
          <w:rFonts w:hint="eastAsia"/>
        </w:rPr>
        <w:fldChar w:fldCharType="end"/>
      </w:r>
    </w:p>
    <w:p w:rsidR="00FF4DCF" w:rsidRDefault="00047551">
      <w:pPr>
        <w:pStyle w:val="TOC1"/>
        <w:tabs>
          <w:tab w:val="right" w:leader="dot" w:pos="8296"/>
        </w:tabs>
        <w:spacing w:line="360" w:lineRule="auto"/>
      </w:pPr>
      <w:r>
        <w:rPr>
          <w:rFonts w:ascii="宋体" w:hAnsi="宋体" w:hint="eastAsia"/>
          <w:color w:val="000000"/>
        </w:rPr>
        <w:t>第六章 投标文件格式</w:t>
      </w:r>
      <w:r>
        <w:rPr>
          <w:rFonts w:hint="eastAsia"/>
        </w:rPr>
        <w:tab/>
      </w:r>
      <w:r>
        <w:rPr>
          <w:rFonts w:hint="eastAsia"/>
        </w:rPr>
        <w:fldChar w:fldCharType="begin"/>
      </w:r>
      <w:r>
        <w:rPr>
          <w:rFonts w:hint="eastAsia"/>
        </w:rPr>
        <w:instrText xml:space="preserve"> PAGEREF _Toc27125727 \h </w:instrText>
      </w:r>
      <w:r>
        <w:rPr>
          <w:rFonts w:hint="eastAsia"/>
        </w:rPr>
      </w:r>
      <w:r>
        <w:rPr>
          <w:rFonts w:hint="eastAsia"/>
        </w:rPr>
        <w:fldChar w:fldCharType="separate"/>
      </w:r>
      <w:r>
        <w:rPr>
          <w:rFonts w:hint="eastAsia"/>
        </w:rPr>
        <w:t>56</w:t>
      </w:r>
      <w:r>
        <w:rPr>
          <w:rFonts w:hint="eastAsia"/>
        </w:rPr>
        <w:fldChar w:fldCharType="end"/>
      </w:r>
    </w:p>
    <w:p w:rsidR="00FF4DCF" w:rsidRDefault="00047551">
      <w:pPr>
        <w:spacing w:line="360" w:lineRule="auto"/>
        <w:rPr>
          <w:rFonts w:ascii="宋体" w:hAnsi="宋体"/>
          <w:color w:val="000000"/>
          <w:sz w:val="28"/>
        </w:rPr>
      </w:pPr>
      <w:r>
        <w:rPr>
          <w:rFonts w:ascii="宋体" w:hAnsi="宋体" w:hint="eastAsia"/>
          <w:color w:val="000000"/>
          <w:sz w:val="28"/>
        </w:rPr>
        <w:fldChar w:fldCharType="end"/>
      </w:r>
    </w:p>
    <w:p w:rsidR="00FF4DCF" w:rsidRDefault="00047551">
      <w:pPr>
        <w:spacing w:line="360" w:lineRule="auto"/>
      </w:pPr>
      <w:r>
        <w:rPr>
          <w:rFonts w:ascii="宋体" w:hAnsi="宋体" w:hint="eastAsia"/>
          <w:color w:val="000000"/>
          <w:sz w:val="28"/>
        </w:rPr>
        <w:br w:type="page"/>
      </w:r>
    </w:p>
    <w:p w:rsidR="00FF4DCF" w:rsidRDefault="00047551">
      <w:pPr>
        <w:pStyle w:val="1"/>
        <w:spacing w:line="360" w:lineRule="auto"/>
        <w:jc w:val="center"/>
        <w:rPr>
          <w:rFonts w:ascii="宋体" w:hAnsi="宋体"/>
          <w:szCs w:val="36"/>
        </w:rPr>
      </w:pPr>
      <w:bookmarkStart w:id="0" w:name="_Toc55204177"/>
      <w:bookmarkStart w:id="1" w:name="_Toc55204178"/>
      <w:r>
        <w:rPr>
          <w:rFonts w:ascii="宋体" w:hAnsi="宋体" w:hint="eastAsia"/>
          <w:szCs w:val="36"/>
        </w:rPr>
        <w:lastRenderedPageBreak/>
        <w:t>第一章 仪征市中医院关于</w:t>
      </w:r>
      <w:r w:rsidR="00CD2CBE">
        <w:rPr>
          <w:rFonts w:ascii="宋体" w:hAnsi="宋体" w:hint="eastAsia"/>
          <w:szCs w:val="36"/>
        </w:rPr>
        <w:t>电子鼻咽</w:t>
      </w:r>
      <w:proofErr w:type="gramStart"/>
      <w:r w:rsidR="00CD2CBE">
        <w:rPr>
          <w:rFonts w:ascii="宋体" w:hAnsi="宋体" w:hint="eastAsia"/>
          <w:szCs w:val="36"/>
        </w:rPr>
        <w:t>喉</w:t>
      </w:r>
      <w:proofErr w:type="gramEnd"/>
      <w:r w:rsidR="00CD2CBE">
        <w:rPr>
          <w:rFonts w:ascii="宋体" w:hAnsi="宋体" w:hint="eastAsia"/>
          <w:szCs w:val="36"/>
        </w:rPr>
        <w:t>内窥镜系统</w:t>
      </w:r>
      <w:r>
        <w:rPr>
          <w:rFonts w:ascii="宋体" w:hAnsi="宋体" w:hint="eastAsia"/>
          <w:szCs w:val="36"/>
        </w:rPr>
        <w:t>采购项目的招标公告</w:t>
      </w:r>
    </w:p>
    <w:bookmarkEnd w:id="0"/>
    <w:p w:rsidR="00FF4DCF" w:rsidRDefault="00047551">
      <w:pPr>
        <w:tabs>
          <w:tab w:val="left" w:pos="266"/>
        </w:tabs>
        <w:spacing w:line="360" w:lineRule="auto"/>
        <w:ind w:firstLineChars="200" w:firstLine="420"/>
        <w:rPr>
          <w:rFonts w:ascii="宋体" w:hAnsi="宋体" w:cs="宋体"/>
          <w:szCs w:val="21"/>
        </w:rPr>
      </w:pPr>
      <w:r>
        <w:rPr>
          <w:rFonts w:ascii="宋体" w:hAnsi="宋体" w:cs="宋体" w:hint="eastAsia"/>
        </w:rPr>
        <w:t>受</w:t>
      </w:r>
      <w:r>
        <w:rPr>
          <w:rFonts w:ascii="宋体" w:hAnsi="宋体" w:cs="宋体" w:hint="eastAsia"/>
          <w:b/>
          <w:u w:val="single"/>
        </w:rPr>
        <w:t>仪征市中医院</w:t>
      </w:r>
      <w:r>
        <w:rPr>
          <w:rFonts w:ascii="宋体" w:hAnsi="宋体" w:cs="宋体" w:hint="eastAsia"/>
        </w:rPr>
        <w:t>的委托，（江苏舜天高科有限责任公司）就</w:t>
      </w:r>
      <w:r w:rsidR="00CD2CBE">
        <w:rPr>
          <w:rFonts w:ascii="宋体" w:hAnsi="宋体" w:cs="宋体" w:hint="eastAsia"/>
          <w:b/>
          <w:u w:val="single"/>
        </w:rPr>
        <w:t>电子鼻咽</w:t>
      </w:r>
      <w:proofErr w:type="gramStart"/>
      <w:r w:rsidR="00CD2CBE">
        <w:rPr>
          <w:rFonts w:ascii="宋体" w:hAnsi="宋体" w:cs="宋体" w:hint="eastAsia"/>
          <w:b/>
          <w:u w:val="single"/>
        </w:rPr>
        <w:t>喉</w:t>
      </w:r>
      <w:proofErr w:type="gramEnd"/>
      <w:r w:rsidR="00CD2CBE">
        <w:rPr>
          <w:rFonts w:ascii="宋体" w:hAnsi="宋体" w:cs="宋体" w:hint="eastAsia"/>
          <w:b/>
          <w:u w:val="single"/>
        </w:rPr>
        <w:t>内窥镜系统</w:t>
      </w:r>
      <w:r>
        <w:rPr>
          <w:rFonts w:ascii="宋体" w:hAnsi="宋体" w:cs="宋体" w:hint="eastAsia"/>
          <w:b/>
          <w:u w:val="single"/>
        </w:rPr>
        <w:t>采购</w:t>
      </w:r>
      <w:r>
        <w:rPr>
          <w:rFonts w:ascii="宋体" w:hAnsi="宋体" w:cs="宋体" w:hint="eastAsia"/>
        </w:rPr>
        <w:t>(</w:t>
      </w:r>
      <w:r w:rsidR="00F533AD">
        <w:rPr>
          <w:rFonts w:ascii="宋体" w:hAnsi="宋体" w:cs="宋体"/>
        </w:rPr>
        <w:t>JSZC-321081-STGK-G2024-0007</w:t>
      </w:r>
      <w:r>
        <w:rPr>
          <w:rFonts w:ascii="宋体" w:hAnsi="宋体" w:cs="宋体" w:hint="eastAsia"/>
        </w:rPr>
        <w:t>)项目进行公开招标采购，欢迎符合条件的供应商投标。</w:t>
      </w:r>
    </w:p>
    <w:p w:rsidR="00FF4DCF" w:rsidRDefault="00047551">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cs="宋体"/>
          <w:b/>
          <w:bCs/>
        </w:rPr>
      </w:pPr>
      <w:r>
        <w:rPr>
          <w:rFonts w:ascii="宋体" w:hAnsi="宋体" w:cs="宋体" w:hint="eastAsia"/>
          <w:b/>
          <w:bCs/>
        </w:rPr>
        <w:t>项目概况</w:t>
      </w:r>
    </w:p>
    <w:p w:rsidR="00FF4DCF" w:rsidRDefault="00CD2CB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u w:val="single"/>
        </w:rPr>
        <w:t>电子鼻咽</w:t>
      </w:r>
      <w:proofErr w:type="gramStart"/>
      <w:r>
        <w:rPr>
          <w:rFonts w:ascii="宋体" w:hAnsi="宋体" w:cs="宋体" w:hint="eastAsia"/>
          <w:u w:val="single"/>
        </w:rPr>
        <w:t>喉</w:t>
      </w:r>
      <w:proofErr w:type="gramEnd"/>
      <w:r>
        <w:rPr>
          <w:rFonts w:ascii="宋体" w:hAnsi="宋体" w:cs="宋体" w:hint="eastAsia"/>
          <w:u w:val="single"/>
        </w:rPr>
        <w:t>内窥镜系统</w:t>
      </w:r>
      <w:r w:rsidR="00047551">
        <w:rPr>
          <w:rFonts w:ascii="宋体" w:hAnsi="宋体" w:cs="宋体" w:hint="eastAsia"/>
        </w:rPr>
        <w:t>招标项目的潜在投标人可在</w:t>
      </w:r>
      <w:r w:rsidR="00047551">
        <w:rPr>
          <w:rFonts w:ascii="宋体" w:hAnsi="宋体" w:cs="宋体" w:hint="eastAsia"/>
          <w:u w:val="single"/>
        </w:rPr>
        <w:t>“扬州市政府采购网”、“江苏省政府采购网”自行免费下载</w:t>
      </w:r>
      <w:r w:rsidR="00047551">
        <w:rPr>
          <w:rFonts w:ascii="宋体" w:hAnsi="宋体" w:cs="宋体" w:hint="eastAsia"/>
        </w:rPr>
        <w:t>招标文件，并于</w:t>
      </w:r>
      <w:r w:rsidR="00047551">
        <w:rPr>
          <w:rFonts w:ascii="宋体" w:hAnsi="宋体" w:cs="宋体"/>
          <w:bCs/>
          <w:color w:val="FF0000"/>
          <w:u w:val="single"/>
        </w:rPr>
        <w:t>202</w:t>
      </w:r>
      <w:r w:rsidR="00557BFB">
        <w:rPr>
          <w:rFonts w:ascii="宋体" w:hAnsi="宋体" w:cs="宋体"/>
          <w:bCs/>
          <w:color w:val="FF0000"/>
          <w:u w:val="single"/>
        </w:rPr>
        <w:t>4</w:t>
      </w:r>
      <w:r w:rsidR="00047551">
        <w:rPr>
          <w:rFonts w:ascii="宋体" w:hAnsi="宋体" w:cs="宋体"/>
          <w:bCs/>
          <w:color w:val="FF0000"/>
          <w:u w:val="single"/>
        </w:rPr>
        <w:t>年</w:t>
      </w:r>
      <w:r w:rsidR="00F60B0B">
        <w:rPr>
          <w:rFonts w:ascii="宋体" w:hAnsi="宋体" w:cs="宋体"/>
          <w:bCs/>
          <w:color w:val="FF0000"/>
          <w:u w:val="single"/>
        </w:rPr>
        <w:t>2</w:t>
      </w:r>
      <w:r w:rsidR="00047551">
        <w:rPr>
          <w:rFonts w:ascii="宋体" w:hAnsi="宋体" w:cs="宋体"/>
          <w:bCs/>
          <w:color w:val="FF0000"/>
          <w:u w:val="single"/>
        </w:rPr>
        <w:t>月</w:t>
      </w:r>
      <w:r w:rsidR="00F60B0B">
        <w:rPr>
          <w:rFonts w:ascii="宋体" w:hAnsi="宋体" w:cs="宋体"/>
          <w:bCs/>
          <w:color w:val="FF0000"/>
          <w:u w:val="single"/>
        </w:rPr>
        <w:t>2</w:t>
      </w:r>
      <w:r w:rsidR="00965D3B">
        <w:rPr>
          <w:rFonts w:ascii="宋体" w:hAnsi="宋体" w:cs="宋体"/>
          <w:bCs/>
          <w:color w:val="FF0000"/>
          <w:u w:val="single"/>
        </w:rPr>
        <w:t>0</w:t>
      </w:r>
      <w:r w:rsidR="00047551">
        <w:rPr>
          <w:rFonts w:ascii="宋体" w:hAnsi="宋体" w:cs="宋体"/>
          <w:bCs/>
          <w:color w:val="FF0000"/>
          <w:u w:val="single"/>
        </w:rPr>
        <w:t>日</w:t>
      </w:r>
      <w:r w:rsidR="00557BFB">
        <w:rPr>
          <w:rFonts w:ascii="宋体" w:hAnsi="宋体" w:cs="宋体"/>
          <w:bCs/>
          <w:color w:val="FF0000"/>
          <w:u w:val="single"/>
        </w:rPr>
        <w:t>1</w:t>
      </w:r>
      <w:r w:rsidR="00965D3B">
        <w:rPr>
          <w:rFonts w:ascii="宋体" w:hAnsi="宋体" w:cs="宋体"/>
          <w:bCs/>
          <w:color w:val="FF0000"/>
          <w:u w:val="single"/>
        </w:rPr>
        <w:t>5</w:t>
      </w:r>
      <w:r w:rsidR="00047551">
        <w:rPr>
          <w:rFonts w:ascii="宋体" w:hAnsi="宋体" w:cs="宋体"/>
          <w:bCs/>
          <w:color w:val="FF0000"/>
          <w:u w:val="single"/>
        </w:rPr>
        <w:t>:00</w:t>
      </w:r>
      <w:r w:rsidR="00047551">
        <w:rPr>
          <w:rFonts w:ascii="宋体" w:hAnsi="宋体" w:cs="宋体" w:hint="eastAsia"/>
          <w:bCs/>
          <w:color w:val="FF0000"/>
          <w:u w:val="single"/>
        </w:rPr>
        <w:t>（北京时间）</w:t>
      </w:r>
      <w:r w:rsidR="00047551">
        <w:rPr>
          <w:rFonts w:ascii="宋体" w:hAnsi="宋体" w:cs="宋体" w:hint="eastAsia"/>
          <w:bCs/>
        </w:rPr>
        <w:t>前递交投标文件</w:t>
      </w:r>
      <w:r w:rsidR="00047551">
        <w:rPr>
          <w:rFonts w:ascii="宋体" w:hAnsi="宋体" w:cs="宋体" w:hint="eastAsia"/>
        </w:rPr>
        <w:t>。</w:t>
      </w:r>
    </w:p>
    <w:p w:rsidR="00FF4DCF" w:rsidRDefault="00047551">
      <w:pPr>
        <w:tabs>
          <w:tab w:val="left" w:pos="266"/>
        </w:tabs>
        <w:spacing w:line="360" w:lineRule="auto"/>
        <w:rPr>
          <w:rFonts w:ascii="宋体" w:hAnsi="宋体" w:cs="宋体"/>
          <w:b/>
          <w:bCs/>
        </w:rPr>
      </w:pPr>
      <w:bookmarkStart w:id="2" w:name="_Toc35393621"/>
      <w:bookmarkStart w:id="3" w:name="_Toc28359002"/>
      <w:bookmarkStart w:id="4" w:name="_Toc28359079"/>
      <w:bookmarkStart w:id="5" w:name="_Toc35393790"/>
      <w:bookmarkStart w:id="6" w:name="_Toc38985263"/>
      <w:bookmarkStart w:id="7" w:name="_Hlk24379207"/>
      <w:r>
        <w:rPr>
          <w:rFonts w:ascii="宋体" w:hAnsi="宋体" w:cs="宋体" w:hint="eastAsia"/>
          <w:b/>
          <w:bCs/>
        </w:rPr>
        <w:t>一、项目基本情况</w:t>
      </w:r>
      <w:bookmarkEnd w:id="2"/>
      <w:bookmarkEnd w:id="3"/>
      <w:bookmarkEnd w:id="4"/>
      <w:bookmarkEnd w:id="5"/>
      <w:bookmarkEnd w:id="6"/>
    </w:p>
    <w:p w:rsidR="00FF4DCF" w:rsidRDefault="00047551">
      <w:pPr>
        <w:spacing w:line="360" w:lineRule="auto"/>
        <w:ind w:firstLineChars="200" w:firstLine="420"/>
        <w:rPr>
          <w:rFonts w:ascii="宋体" w:hAnsi="宋体" w:cs="宋体"/>
          <w:color w:val="FF0000"/>
          <w:szCs w:val="21"/>
        </w:rPr>
      </w:pPr>
      <w:r>
        <w:rPr>
          <w:rFonts w:ascii="宋体" w:hAnsi="宋体" w:cs="宋体" w:hint="eastAsia"/>
        </w:rPr>
        <w:t>1.项目编号：</w:t>
      </w:r>
      <w:r w:rsidR="00F533AD">
        <w:rPr>
          <w:rFonts w:ascii="宋体" w:hAnsi="宋体" w:cs="宋体"/>
        </w:rPr>
        <w:t>JSZC-321081-STGK-G2024-0007</w:t>
      </w:r>
      <w:r>
        <w:rPr>
          <w:rFonts w:ascii="宋体" w:hAnsi="宋体" w:cs="宋体" w:hint="eastAsia"/>
        </w:rPr>
        <w:t>（代理机构编号：</w:t>
      </w:r>
      <w:r w:rsidR="00587AEA">
        <w:rPr>
          <w:rFonts w:ascii="宋体" w:hAnsi="宋体" w:cs="宋体"/>
        </w:rPr>
        <w:t>1214-244101019ZWD</w:t>
      </w:r>
      <w:r>
        <w:rPr>
          <w:rFonts w:ascii="宋体" w:hAnsi="宋体" w:cs="宋体" w:hint="eastAsia"/>
        </w:rPr>
        <w:t>）</w:t>
      </w:r>
    </w:p>
    <w:p w:rsidR="00FF4DCF" w:rsidRDefault="00047551">
      <w:pPr>
        <w:spacing w:line="360" w:lineRule="auto"/>
        <w:ind w:firstLineChars="200" w:firstLine="420"/>
        <w:rPr>
          <w:rFonts w:ascii="宋体" w:hAnsi="宋体" w:cs="宋体"/>
        </w:rPr>
      </w:pPr>
      <w:r>
        <w:rPr>
          <w:rFonts w:ascii="宋体" w:hAnsi="宋体" w:cs="宋体" w:hint="eastAsia"/>
        </w:rPr>
        <w:t>2.项目名称：</w:t>
      </w:r>
      <w:r w:rsidR="00CD2CBE">
        <w:rPr>
          <w:rFonts w:ascii="宋体" w:hAnsi="宋体" w:cs="宋体" w:hint="eastAsia"/>
        </w:rPr>
        <w:t>电子鼻咽</w:t>
      </w:r>
      <w:proofErr w:type="gramStart"/>
      <w:r w:rsidR="00CD2CBE">
        <w:rPr>
          <w:rFonts w:ascii="宋体" w:hAnsi="宋体" w:cs="宋体" w:hint="eastAsia"/>
        </w:rPr>
        <w:t>喉</w:t>
      </w:r>
      <w:proofErr w:type="gramEnd"/>
      <w:r w:rsidR="00CD2CBE">
        <w:rPr>
          <w:rFonts w:ascii="宋体" w:hAnsi="宋体" w:cs="宋体" w:hint="eastAsia"/>
        </w:rPr>
        <w:t>内窥镜系统</w:t>
      </w:r>
      <w:r>
        <w:rPr>
          <w:rFonts w:ascii="宋体" w:hAnsi="宋体" w:cs="宋体" w:hint="eastAsia"/>
        </w:rPr>
        <w:t>采购</w:t>
      </w:r>
      <w:r>
        <w:rPr>
          <w:rFonts w:ascii="宋体" w:hAnsi="宋体" w:cs="宋体"/>
        </w:rPr>
        <w:t>项目</w:t>
      </w:r>
    </w:p>
    <w:bookmarkEnd w:id="7"/>
    <w:p w:rsidR="00FF4DCF" w:rsidRDefault="00047551">
      <w:pPr>
        <w:spacing w:line="360" w:lineRule="auto"/>
        <w:ind w:firstLineChars="200" w:firstLine="420"/>
        <w:rPr>
          <w:rFonts w:ascii="宋体" w:hAnsi="宋体" w:cs="宋体"/>
          <w:color w:val="FF0000"/>
          <w:kern w:val="0"/>
        </w:rPr>
      </w:pPr>
      <w:r>
        <w:rPr>
          <w:rFonts w:ascii="宋体" w:hAnsi="宋体" w:cs="宋体" w:hint="eastAsia"/>
        </w:rPr>
        <w:t>3.预算金额：</w:t>
      </w:r>
      <w:r w:rsidR="00CD2CBE">
        <w:rPr>
          <w:rFonts w:ascii="宋体" w:hAnsi="宋体" w:cs="宋体"/>
        </w:rPr>
        <w:t>60</w:t>
      </w:r>
      <w:r>
        <w:rPr>
          <w:rFonts w:ascii="宋体" w:hAnsi="宋体" w:hint="eastAsia"/>
          <w:szCs w:val="21"/>
        </w:rPr>
        <w:t>万元人民币</w:t>
      </w:r>
    </w:p>
    <w:p w:rsidR="00FF4DCF" w:rsidRDefault="00047551">
      <w:pPr>
        <w:spacing w:line="360" w:lineRule="auto"/>
        <w:ind w:firstLineChars="200" w:firstLine="420"/>
        <w:rPr>
          <w:rFonts w:ascii="宋体" w:hAnsi="宋体" w:cs="宋体"/>
          <w:color w:val="FF0000"/>
          <w:kern w:val="0"/>
        </w:rPr>
      </w:pPr>
      <w:r>
        <w:rPr>
          <w:rFonts w:ascii="宋体" w:hAnsi="宋体" w:cs="宋体" w:hint="eastAsia"/>
        </w:rPr>
        <w:t>4.本项目设置最高限价：</w:t>
      </w:r>
      <w:r w:rsidR="00CD2CBE">
        <w:rPr>
          <w:rFonts w:ascii="宋体" w:hAnsi="宋体" w:cs="宋体"/>
        </w:rPr>
        <w:t>60</w:t>
      </w:r>
      <w:r>
        <w:rPr>
          <w:rFonts w:ascii="宋体" w:hAnsi="宋体" w:hint="eastAsia"/>
          <w:szCs w:val="21"/>
        </w:rPr>
        <w:t>万元人民币</w:t>
      </w:r>
    </w:p>
    <w:p w:rsidR="00FF4DCF" w:rsidRDefault="00047551">
      <w:pPr>
        <w:spacing w:line="360" w:lineRule="auto"/>
        <w:ind w:firstLineChars="200" w:firstLine="420"/>
        <w:rPr>
          <w:rFonts w:ascii="宋体" w:hAnsi="宋体" w:cs="宋体"/>
        </w:rPr>
      </w:pPr>
      <w:r>
        <w:rPr>
          <w:rFonts w:ascii="宋体" w:hAnsi="宋体" w:cs="宋体" w:hint="eastAsia"/>
        </w:rPr>
        <w:t>5.采购需求：</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3261"/>
        <w:gridCol w:w="850"/>
        <w:gridCol w:w="1276"/>
        <w:gridCol w:w="1329"/>
      </w:tblGrid>
      <w:tr w:rsidR="00FF4DCF">
        <w:trPr>
          <w:jc w:val="center"/>
        </w:trPr>
        <w:tc>
          <w:tcPr>
            <w:tcW w:w="704" w:type="dxa"/>
            <w:vAlign w:val="center"/>
          </w:tcPr>
          <w:p w:rsidR="00FF4DCF" w:rsidRDefault="00047551">
            <w:pPr>
              <w:rPr>
                <w:rFonts w:ascii="宋体" w:hAnsi="宋体"/>
                <w:color w:val="000000" w:themeColor="text1"/>
                <w:szCs w:val="21"/>
              </w:rPr>
            </w:pPr>
            <w:r>
              <w:rPr>
                <w:rFonts w:ascii="宋体" w:hAnsi="宋体" w:hint="eastAsia"/>
                <w:color w:val="000000" w:themeColor="text1"/>
                <w:szCs w:val="21"/>
              </w:rPr>
              <w:t>序号</w:t>
            </w:r>
          </w:p>
        </w:tc>
        <w:tc>
          <w:tcPr>
            <w:tcW w:w="992"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品目号</w:t>
            </w:r>
          </w:p>
        </w:tc>
        <w:tc>
          <w:tcPr>
            <w:tcW w:w="3261"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设备名称</w:t>
            </w:r>
          </w:p>
        </w:tc>
        <w:tc>
          <w:tcPr>
            <w:tcW w:w="850"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数量</w:t>
            </w:r>
          </w:p>
        </w:tc>
        <w:tc>
          <w:tcPr>
            <w:tcW w:w="1276"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采购预算</w:t>
            </w:r>
          </w:p>
          <w:p w:rsidR="00FF4DCF" w:rsidRDefault="00047551">
            <w:pPr>
              <w:jc w:val="center"/>
              <w:rPr>
                <w:rFonts w:ascii="宋体" w:hAnsi="宋体"/>
                <w:color w:val="000000" w:themeColor="text1"/>
                <w:szCs w:val="21"/>
              </w:rPr>
            </w:pPr>
            <w:r>
              <w:rPr>
                <w:rFonts w:ascii="宋体" w:hAnsi="宋体" w:hint="eastAsia"/>
                <w:color w:val="000000" w:themeColor="text1"/>
                <w:szCs w:val="21"/>
              </w:rPr>
              <w:t>（人民币）</w:t>
            </w:r>
          </w:p>
        </w:tc>
        <w:tc>
          <w:tcPr>
            <w:tcW w:w="1329"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是否接受进口产品投标</w:t>
            </w:r>
          </w:p>
        </w:tc>
      </w:tr>
      <w:tr w:rsidR="00FF4DCF" w:rsidTr="00CD2CBE">
        <w:trPr>
          <w:trHeight w:val="599"/>
          <w:jc w:val="center"/>
        </w:trPr>
        <w:tc>
          <w:tcPr>
            <w:tcW w:w="704"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0</w:t>
            </w:r>
            <w:r>
              <w:rPr>
                <w:rFonts w:ascii="宋体" w:hAnsi="宋体"/>
                <w:color w:val="000000" w:themeColor="text1"/>
                <w:szCs w:val="21"/>
              </w:rPr>
              <w:t>1</w:t>
            </w:r>
          </w:p>
        </w:tc>
        <w:tc>
          <w:tcPr>
            <w:tcW w:w="992" w:type="dxa"/>
            <w:vAlign w:val="center"/>
          </w:tcPr>
          <w:p w:rsidR="00FF4DCF" w:rsidRDefault="00047551">
            <w:pPr>
              <w:jc w:val="center"/>
              <w:rPr>
                <w:rFonts w:ascii="宋体" w:hAnsi="宋体" w:cs="宋体"/>
              </w:rPr>
            </w:pPr>
            <w:r>
              <w:rPr>
                <w:rFonts w:ascii="宋体" w:hAnsi="宋体" w:cs="宋体" w:hint="eastAsia"/>
              </w:rPr>
              <w:t>0</w:t>
            </w:r>
            <w:r>
              <w:rPr>
                <w:rFonts w:ascii="宋体" w:hAnsi="宋体" w:cs="宋体"/>
              </w:rPr>
              <w:t>1</w:t>
            </w:r>
            <w:r>
              <w:rPr>
                <w:rFonts w:ascii="宋体" w:hAnsi="宋体" w:cs="宋体" w:hint="eastAsia"/>
              </w:rPr>
              <w:t>-1</w:t>
            </w:r>
          </w:p>
        </w:tc>
        <w:tc>
          <w:tcPr>
            <w:tcW w:w="3261" w:type="dxa"/>
            <w:vAlign w:val="center"/>
          </w:tcPr>
          <w:p w:rsidR="00FF4DCF" w:rsidRDefault="00CD2CBE">
            <w:pPr>
              <w:jc w:val="center"/>
              <w:rPr>
                <w:rFonts w:ascii="宋体" w:hAnsi="宋体" w:cs="宋体"/>
              </w:rPr>
            </w:pPr>
            <w:r w:rsidRPr="00CD2CBE">
              <w:rPr>
                <w:rFonts w:ascii="宋体" w:hAnsi="宋体" w:cs="宋体" w:hint="eastAsia"/>
              </w:rPr>
              <w:t>电子鼻咽</w:t>
            </w:r>
            <w:proofErr w:type="gramStart"/>
            <w:r w:rsidRPr="00CD2CBE">
              <w:rPr>
                <w:rFonts w:ascii="宋体" w:hAnsi="宋体" w:cs="宋体" w:hint="eastAsia"/>
              </w:rPr>
              <w:t>喉</w:t>
            </w:r>
            <w:proofErr w:type="gramEnd"/>
            <w:r w:rsidRPr="00CD2CBE">
              <w:rPr>
                <w:rFonts w:ascii="宋体" w:hAnsi="宋体" w:cs="宋体" w:hint="eastAsia"/>
              </w:rPr>
              <w:t>内窥镜系统</w:t>
            </w:r>
          </w:p>
        </w:tc>
        <w:tc>
          <w:tcPr>
            <w:tcW w:w="850"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1套</w:t>
            </w:r>
          </w:p>
        </w:tc>
        <w:tc>
          <w:tcPr>
            <w:tcW w:w="1276" w:type="dxa"/>
            <w:vAlign w:val="center"/>
          </w:tcPr>
          <w:p w:rsidR="00FF4DCF" w:rsidRDefault="00087F05">
            <w:pPr>
              <w:widowControl/>
              <w:jc w:val="center"/>
              <w:rPr>
                <w:rFonts w:ascii="宋体" w:hAnsi="宋体"/>
                <w:color w:val="000000" w:themeColor="text1"/>
                <w:szCs w:val="21"/>
              </w:rPr>
            </w:pPr>
            <w:r>
              <w:rPr>
                <w:rFonts w:ascii="宋体" w:hAnsi="宋体"/>
                <w:color w:val="000000" w:themeColor="text1"/>
                <w:szCs w:val="21"/>
              </w:rPr>
              <w:t>60</w:t>
            </w:r>
            <w:r w:rsidR="00047551">
              <w:rPr>
                <w:rFonts w:ascii="宋体" w:hAnsi="宋体" w:hint="eastAsia"/>
                <w:color w:val="000000" w:themeColor="text1"/>
                <w:szCs w:val="21"/>
              </w:rPr>
              <w:t>万元</w:t>
            </w:r>
          </w:p>
        </w:tc>
        <w:tc>
          <w:tcPr>
            <w:tcW w:w="1329" w:type="dxa"/>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接受</w:t>
            </w:r>
          </w:p>
        </w:tc>
      </w:tr>
    </w:tbl>
    <w:p w:rsidR="00FF4DCF" w:rsidRDefault="00047551" w:rsidP="00CD2CBE">
      <w:pPr>
        <w:spacing w:line="360" w:lineRule="auto"/>
        <w:ind w:firstLineChars="200" w:firstLine="420"/>
        <w:rPr>
          <w:rFonts w:ascii="宋体" w:hAnsi="宋体" w:cs="宋体"/>
        </w:rPr>
      </w:pPr>
      <w:r>
        <w:rPr>
          <w:rFonts w:ascii="宋体" w:hAnsi="宋体" w:cs="宋体" w:hint="eastAsia"/>
        </w:rPr>
        <w:t>6.合同履行期限：见招标文件第四章</w:t>
      </w:r>
    </w:p>
    <w:p w:rsidR="00FF4DCF" w:rsidRDefault="00047551">
      <w:pPr>
        <w:spacing w:line="360" w:lineRule="auto"/>
        <w:ind w:firstLineChars="200" w:firstLine="420"/>
        <w:rPr>
          <w:rFonts w:ascii="宋体" w:hAnsi="宋体" w:cs="宋体"/>
        </w:rPr>
      </w:pPr>
      <w:r>
        <w:rPr>
          <w:rFonts w:ascii="宋体" w:hAnsi="宋体" w:cs="宋体" w:hint="eastAsia"/>
        </w:rPr>
        <w:t>7.本项目不接受联合体投标。</w:t>
      </w:r>
    </w:p>
    <w:p w:rsidR="00FF4DCF" w:rsidRDefault="00047551">
      <w:pPr>
        <w:tabs>
          <w:tab w:val="left" w:pos="266"/>
        </w:tabs>
        <w:spacing w:line="360" w:lineRule="auto"/>
        <w:rPr>
          <w:rFonts w:ascii="宋体" w:hAnsi="宋体" w:cs="宋体"/>
          <w:b/>
          <w:bCs/>
        </w:rPr>
      </w:pPr>
      <w:bookmarkStart w:id="8" w:name="_Toc28359003"/>
      <w:bookmarkStart w:id="9" w:name="_Toc35393791"/>
      <w:bookmarkStart w:id="10" w:name="_Toc28359080"/>
      <w:bookmarkStart w:id="11" w:name="_Toc38985264"/>
      <w:bookmarkStart w:id="12" w:name="_Toc35393622"/>
      <w:r>
        <w:rPr>
          <w:rFonts w:ascii="宋体" w:hAnsi="宋体" w:cs="宋体" w:hint="eastAsia"/>
          <w:b/>
          <w:bCs/>
        </w:rPr>
        <w:t>二、申请人的资格要求：</w:t>
      </w:r>
      <w:bookmarkEnd w:id="8"/>
      <w:bookmarkEnd w:id="9"/>
      <w:bookmarkEnd w:id="10"/>
      <w:bookmarkEnd w:id="11"/>
      <w:bookmarkEnd w:id="12"/>
    </w:p>
    <w:p w:rsidR="00FF4DCF" w:rsidRDefault="00047551">
      <w:pPr>
        <w:spacing w:line="360" w:lineRule="auto"/>
        <w:ind w:firstLineChars="200" w:firstLine="420"/>
        <w:rPr>
          <w:rFonts w:ascii="宋体" w:hAnsi="宋体" w:cs="宋体"/>
          <w:szCs w:val="21"/>
        </w:rPr>
      </w:pPr>
      <w:bookmarkStart w:id="13" w:name="_Toc28359081"/>
      <w:bookmarkStart w:id="14" w:name="_Toc38985265"/>
      <w:bookmarkStart w:id="15" w:name="_Toc28359004"/>
      <w:bookmarkStart w:id="16" w:name="_Toc35393623"/>
      <w:bookmarkStart w:id="17" w:name="_Toc35393792"/>
      <w:r>
        <w:rPr>
          <w:rFonts w:ascii="宋体" w:hAnsi="宋体" w:cs="宋体" w:hint="eastAsia"/>
          <w:szCs w:val="21"/>
        </w:rPr>
        <w:t>1.满足《中华人民共和国政府采购法》第二十二条规定，并提供下列材料：</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1.1法人或者其他组织的营业执照等证明文件，自然人的身份证明</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1.2 依法缴纳职工社会保障资金的证明材料</w:t>
      </w:r>
      <w:r>
        <w:rPr>
          <w:rFonts w:ascii="宋体" w:hAnsi="宋体" w:cs="宋体" w:hint="eastAsia"/>
          <w:b/>
          <w:bCs/>
          <w:i/>
          <w:iCs/>
          <w:szCs w:val="21"/>
          <w:u w:val="single"/>
        </w:rPr>
        <w:t>(税务、银行或社会保险基金管理部门出具的近三个月内任意一个月缴纳职工社会保障资金的缴款凭证或缴款证明)（投标人依法享受缓缴、免缴的提供证明材料）</w:t>
      </w:r>
    </w:p>
    <w:p w:rsidR="00FF4DCF" w:rsidRDefault="00047551">
      <w:pPr>
        <w:spacing w:line="360" w:lineRule="auto"/>
        <w:ind w:firstLineChars="200" w:firstLine="420"/>
        <w:rPr>
          <w:rFonts w:ascii="宋体" w:hAnsi="宋体"/>
          <w:b/>
          <w:bCs/>
          <w:i/>
          <w:iCs/>
          <w:color w:val="FF0000"/>
          <w:u w:val="single"/>
        </w:rPr>
      </w:pPr>
      <w:r>
        <w:rPr>
          <w:rFonts w:ascii="宋体" w:hAnsi="宋体" w:cs="宋体" w:hint="eastAsia"/>
          <w:i/>
          <w:iCs/>
          <w:szCs w:val="21"/>
          <w:u w:val="single"/>
        </w:rPr>
        <w:t>1.3 投标人近三个月内任意一份依法纳税的缴款凭证</w:t>
      </w:r>
      <w:r>
        <w:rPr>
          <w:rFonts w:ascii="宋体" w:hAnsi="宋体" w:cs="宋体" w:hint="eastAsia"/>
          <w:b/>
          <w:bCs/>
          <w:i/>
          <w:iCs/>
          <w:szCs w:val="21"/>
          <w:u w:val="single"/>
        </w:rPr>
        <w:t>（投标人依法享受缓缴、免缴的提供证明材料）</w:t>
      </w:r>
    </w:p>
    <w:p w:rsidR="00FF4DCF" w:rsidRDefault="00047551">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1.4 上一年度的财务报告情况（</w:t>
      </w:r>
      <w:r>
        <w:rPr>
          <w:rFonts w:ascii="宋体" w:hAnsi="宋体" w:cs="宋体" w:hint="eastAsia"/>
          <w:b/>
          <w:bCs/>
          <w:i/>
          <w:iCs/>
          <w:szCs w:val="21"/>
          <w:u w:val="single"/>
        </w:rPr>
        <w:t>成立不满一年不需提供）</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lastRenderedPageBreak/>
        <w:t>1.5 具备履行合同所必需的设备和专业技术能力的证明材料</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1.6 参加本次政府采购活动前3年内在经营活动中没有重大违法记录的书面声明</w:t>
      </w:r>
    </w:p>
    <w:p w:rsidR="00FF4DCF" w:rsidRDefault="00047551">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1.8供应商信用承诺函</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szCs w:val="21"/>
        </w:rPr>
        <w:t>2.落实政府采购政策需满足的资格要求：</w:t>
      </w:r>
      <w:r>
        <w:rPr>
          <w:rFonts w:ascii="宋体" w:hAnsi="宋体" w:cs="宋体" w:hint="eastAsia"/>
          <w:i/>
          <w:iCs/>
          <w:szCs w:val="21"/>
          <w:u w:val="single"/>
        </w:rPr>
        <w:t>本项目执行价格扣除优惠政策，给予小微企业、监狱企业或残疾人福利性单位报价</w:t>
      </w:r>
      <w:r>
        <w:rPr>
          <w:rFonts w:ascii="宋体" w:hAnsi="宋体" w:cs="宋体"/>
          <w:i/>
          <w:iCs/>
          <w:szCs w:val="21"/>
          <w:u w:val="single"/>
        </w:rPr>
        <w:t>2</w:t>
      </w:r>
      <w:r>
        <w:rPr>
          <w:rFonts w:ascii="宋体" w:hAnsi="宋体" w:cs="宋体" w:hint="eastAsia"/>
          <w:i/>
          <w:iCs/>
          <w:szCs w:val="21"/>
          <w:u w:val="single"/>
        </w:rPr>
        <w:t>0%的扣除，用扣除后的价格参加评审。价格扣除比例对小</w:t>
      </w:r>
      <w:proofErr w:type="gramStart"/>
      <w:r>
        <w:rPr>
          <w:rFonts w:ascii="宋体" w:hAnsi="宋体" w:cs="宋体" w:hint="eastAsia"/>
          <w:i/>
          <w:iCs/>
          <w:szCs w:val="21"/>
          <w:u w:val="single"/>
        </w:rPr>
        <w:t>微企业</w:t>
      </w:r>
      <w:proofErr w:type="gramEnd"/>
      <w:r>
        <w:rPr>
          <w:rFonts w:ascii="宋体" w:hAnsi="宋体" w:cs="宋体" w:hint="eastAsia"/>
          <w:i/>
          <w:iCs/>
          <w:szCs w:val="21"/>
          <w:u w:val="single"/>
        </w:rPr>
        <w:t>和微型企业同等对待，不做区分。监狱企业、残疾人福利性单位属于小型、微型企业的，不重复享受政策。</w:t>
      </w:r>
      <w:r>
        <w:rPr>
          <w:rFonts w:ascii="宋体" w:hAnsi="宋体" w:hint="eastAsia"/>
          <w:b/>
          <w:i/>
          <w:color w:val="00B0F0"/>
          <w:szCs w:val="21"/>
          <w:u w:val="single"/>
        </w:rPr>
        <w:t>本项目所属行业为“工业”（不得修改）</w:t>
      </w:r>
      <w:r>
        <w:rPr>
          <w:rFonts w:ascii="宋体" w:hAnsi="宋体" w:hint="eastAsia"/>
          <w:i/>
          <w:szCs w:val="21"/>
        </w:rPr>
        <w:t>。</w:t>
      </w:r>
    </w:p>
    <w:p w:rsidR="00FF4DCF" w:rsidRDefault="00047551">
      <w:pPr>
        <w:spacing w:line="360" w:lineRule="auto"/>
        <w:ind w:firstLineChars="200" w:firstLine="420"/>
        <w:rPr>
          <w:rFonts w:ascii="宋体" w:hAnsi="宋体" w:cs="宋体"/>
          <w:i/>
          <w:szCs w:val="21"/>
          <w:u w:val="single"/>
        </w:rPr>
      </w:pPr>
      <w:r>
        <w:rPr>
          <w:rFonts w:ascii="宋体" w:hAnsi="宋体" w:cs="宋体" w:hint="eastAsia"/>
          <w:szCs w:val="21"/>
        </w:rPr>
        <w:t>3.本项目的特定资格要求：</w:t>
      </w:r>
    </w:p>
    <w:p w:rsidR="00FF4DCF" w:rsidRDefault="00047551">
      <w:pPr>
        <w:ind w:firstLineChars="200" w:firstLine="420"/>
        <w:rPr>
          <w:rFonts w:ascii="宋体" w:hAnsi="宋体" w:cs="宋体"/>
          <w:i/>
          <w:iCs/>
          <w:szCs w:val="21"/>
          <w:u w:val="single"/>
        </w:rPr>
      </w:pPr>
      <w:r>
        <w:rPr>
          <w:rFonts w:ascii="宋体" w:hAnsi="宋体" w:cs="宋体" w:hint="eastAsia"/>
          <w:i/>
          <w:iCs/>
          <w:szCs w:val="21"/>
          <w:u w:val="single"/>
        </w:rPr>
        <w:t>3</w:t>
      </w:r>
      <w:r>
        <w:rPr>
          <w:rFonts w:ascii="宋体" w:hAnsi="宋体" w:cs="宋体"/>
          <w:i/>
          <w:iCs/>
          <w:szCs w:val="21"/>
          <w:u w:val="single"/>
        </w:rPr>
        <w:t>.1</w:t>
      </w:r>
      <w:r>
        <w:rPr>
          <w:rFonts w:ascii="宋体" w:hAnsi="宋体" w:cs="宋体" w:hint="eastAsia"/>
          <w:i/>
          <w:iCs/>
          <w:szCs w:val="21"/>
          <w:u w:val="single"/>
        </w:rPr>
        <w:t>投标产品如果属于医疗设备注册范畴的；投标人须根据投标产品的类别，提供《医疗器械经营许可证》或者《医疗器械经营备案凭证》；</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3</w:t>
      </w:r>
      <w:r>
        <w:rPr>
          <w:rFonts w:ascii="宋体" w:hAnsi="宋体" w:cs="宋体"/>
          <w:i/>
          <w:iCs/>
          <w:szCs w:val="21"/>
          <w:u w:val="single"/>
        </w:rPr>
        <w:t>.2</w:t>
      </w:r>
      <w:r>
        <w:rPr>
          <w:rFonts w:ascii="宋体" w:hAnsi="宋体" w:cs="宋体" w:hint="eastAsia"/>
          <w:i/>
          <w:iCs/>
          <w:szCs w:val="21"/>
          <w:u w:val="single"/>
        </w:rPr>
        <w:t>投标产品如果属于医疗设备注册范畴的；投标人须提供投标产品的《医疗器械注册证》（复印件）；</w:t>
      </w:r>
    </w:p>
    <w:p w:rsidR="00FF4DCF" w:rsidRDefault="00047551">
      <w:pPr>
        <w:spacing w:line="360" w:lineRule="auto"/>
        <w:ind w:firstLineChars="200" w:firstLine="420"/>
        <w:rPr>
          <w:rFonts w:ascii="宋体" w:hAnsi="宋体" w:cs="宋体"/>
          <w:i/>
          <w:iCs/>
          <w:szCs w:val="21"/>
          <w:u w:val="single"/>
        </w:rPr>
      </w:pPr>
      <w:r>
        <w:rPr>
          <w:rFonts w:ascii="宋体" w:hAnsi="宋体" w:cs="宋体" w:hint="eastAsia"/>
          <w:i/>
          <w:iCs/>
          <w:szCs w:val="21"/>
          <w:u w:val="single"/>
        </w:rPr>
        <w:t>3</w:t>
      </w:r>
      <w:r>
        <w:rPr>
          <w:rFonts w:ascii="宋体" w:hAnsi="宋体" w:cs="宋体"/>
          <w:i/>
          <w:iCs/>
          <w:szCs w:val="21"/>
          <w:u w:val="single"/>
        </w:rPr>
        <w:t>.3</w:t>
      </w:r>
      <w:r>
        <w:rPr>
          <w:rFonts w:ascii="宋体" w:hAnsi="宋体" w:cs="宋体" w:hint="eastAsia"/>
          <w:i/>
          <w:iCs/>
          <w:szCs w:val="21"/>
          <w:u w:val="single"/>
        </w:rPr>
        <w:t>投标产品如果为进口货物的，投标人须提供制造商的授权书；</w:t>
      </w:r>
    </w:p>
    <w:p w:rsidR="00FF4DCF" w:rsidRDefault="00047551">
      <w:pPr>
        <w:tabs>
          <w:tab w:val="left" w:pos="266"/>
        </w:tabs>
        <w:spacing w:line="360" w:lineRule="auto"/>
        <w:rPr>
          <w:rFonts w:ascii="宋体" w:hAnsi="宋体" w:cs="宋体"/>
          <w:b/>
          <w:bCs/>
        </w:rPr>
      </w:pPr>
      <w:r>
        <w:rPr>
          <w:rFonts w:ascii="宋体" w:hAnsi="宋体" w:cs="宋体" w:hint="eastAsia"/>
          <w:b/>
          <w:bCs/>
        </w:rPr>
        <w:t>三、获取招标文件</w:t>
      </w:r>
      <w:bookmarkEnd w:id="13"/>
      <w:bookmarkEnd w:id="14"/>
      <w:bookmarkEnd w:id="15"/>
      <w:bookmarkEnd w:id="16"/>
      <w:bookmarkEnd w:id="17"/>
    </w:p>
    <w:p w:rsidR="00FF4DCF" w:rsidRDefault="00047551">
      <w:pPr>
        <w:spacing w:line="360" w:lineRule="auto"/>
        <w:ind w:firstLine="540"/>
        <w:rPr>
          <w:rFonts w:ascii="宋体" w:hAnsi="宋体" w:cs="宋体"/>
          <w:kern w:val="0"/>
        </w:rPr>
      </w:pPr>
      <w:bookmarkStart w:id="18" w:name="_Toc28359082"/>
      <w:bookmarkStart w:id="19" w:name="_Toc28359005"/>
      <w:bookmarkStart w:id="20" w:name="_Toc38985266"/>
      <w:bookmarkStart w:id="21" w:name="_Toc35393793"/>
      <w:bookmarkStart w:id="22" w:name="_Toc35393624"/>
      <w:r>
        <w:rPr>
          <w:rFonts w:ascii="宋体" w:hAnsi="宋体" w:cs="宋体" w:hint="eastAsia"/>
        </w:rPr>
        <w:t>1.时间：自招标文件公告发布之日起5个工作日。5个工作日后仍可下载招标文件，但不作为供应商权益受到损害的证明材料和依据。</w:t>
      </w:r>
    </w:p>
    <w:p w:rsidR="00FF4DCF" w:rsidRDefault="00047551">
      <w:pPr>
        <w:spacing w:line="360" w:lineRule="auto"/>
        <w:ind w:firstLine="540"/>
        <w:rPr>
          <w:rFonts w:ascii="宋体" w:hAnsi="宋体"/>
          <w:b/>
          <w:bCs/>
          <w:color w:val="FF0000"/>
          <w:szCs w:val="21"/>
        </w:rPr>
      </w:pPr>
      <w:r>
        <w:rPr>
          <w:rFonts w:ascii="宋体" w:hAnsi="宋体" w:cs="宋体" w:hint="eastAsia"/>
          <w:b/>
          <w:bCs/>
          <w:color w:val="FF0000"/>
        </w:rPr>
        <w:t>2.获取方式：</w:t>
      </w:r>
      <w:r>
        <w:rPr>
          <w:rFonts w:ascii="宋体" w:hAnsi="宋体" w:hint="eastAsia"/>
          <w:b/>
          <w:bCs/>
          <w:color w:val="FF0000"/>
          <w:szCs w:val="21"/>
        </w:rPr>
        <w:t>本项目采用网上注册登记方式。</w:t>
      </w:r>
    </w:p>
    <w:p w:rsidR="00FF4DCF" w:rsidRDefault="00047551">
      <w:pPr>
        <w:pBdr>
          <w:top w:val="none" w:sz="0" w:space="0" w:color="000000"/>
          <w:left w:val="none" w:sz="0" w:space="0" w:color="000000"/>
          <w:bottom w:val="none" w:sz="0" w:space="0" w:color="000000"/>
          <w:right w:val="none" w:sz="0" w:space="0" w:color="000000"/>
        </w:pBdr>
        <w:spacing w:line="360" w:lineRule="auto"/>
        <w:ind w:firstLineChars="250" w:firstLine="527"/>
        <w:rPr>
          <w:rFonts w:ascii="宋体" w:hAnsi="宋体" w:cs="宋体"/>
          <w:b/>
          <w:bCs/>
          <w:color w:val="FF0000"/>
        </w:rPr>
      </w:pPr>
      <w:r>
        <w:rPr>
          <w:rFonts w:ascii="宋体" w:hAnsi="宋体" w:cs="宋体" w:hint="eastAsia"/>
          <w:b/>
          <w:bCs/>
          <w:color w:val="FF0000"/>
        </w:rPr>
        <w:t>3.潜在供应商访问政府采购管理交易系统（苏</w:t>
      </w:r>
      <w:proofErr w:type="gramStart"/>
      <w:r>
        <w:rPr>
          <w:rFonts w:ascii="宋体" w:hAnsi="宋体" w:cs="宋体" w:hint="eastAsia"/>
          <w:b/>
          <w:bCs/>
          <w:color w:val="FF0000"/>
        </w:rPr>
        <w:t>采云</w:t>
      </w:r>
      <w:proofErr w:type="gramEnd"/>
      <w:r>
        <w:rPr>
          <w:rFonts w:ascii="宋体" w:hAnsi="宋体" w:cs="宋体" w:hint="eastAsia"/>
          <w:b/>
          <w:bCs/>
          <w:color w:val="FF0000"/>
        </w:rPr>
        <w:t>）的网络地址和方法：</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（1）潜在供应商访问政府采购管理交易系统（苏</w:t>
      </w:r>
      <w:proofErr w:type="gramStart"/>
      <w:r>
        <w:rPr>
          <w:rFonts w:ascii="宋体" w:hAnsi="宋体" w:cs="宋体" w:hint="eastAsia"/>
          <w:b/>
          <w:bCs/>
          <w:color w:val="FF0000"/>
        </w:rPr>
        <w:t>采云</w:t>
      </w:r>
      <w:proofErr w:type="gramEnd"/>
      <w:r>
        <w:rPr>
          <w:rFonts w:ascii="宋体" w:hAnsi="宋体" w:cs="宋体" w:hint="eastAsia"/>
          <w:b/>
          <w:bCs/>
          <w:color w:val="FF0000"/>
        </w:rPr>
        <w:t>）的方法：“苏</w:t>
      </w:r>
      <w:proofErr w:type="gramStart"/>
      <w:r>
        <w:rPr>
          <w:rFonts w:ascii="宋体" w:hAnsi="宋体" w:cs="宋体" w:hint="eastAsia"/>
          <w:b/>
          <w:bCs/>
          <w:color w:val="FF0000"/>
        </w:rPr>
        <w:t>采云</w:t>
      </w:r>
      <w:proofErr w:type="gramEnd"/>
      <w:r>
        <w:rPr>
          <w:rFonts w:ascii="宋体" w:hAnsi="宋体" w:cs="宋体" w:hint="eastAsia"/>
          <w:b/>
          <w:bCs/>
          <w:color w:val="FF0000"/>
        </w:rPr>
        <w:t>”系统用户注册--获取“CA数字证书”--CA绑定与登录--网上报名--下载采购文件（后缀名为“.kedt”）--将后缀名为“.kedt”的采购文件导入政府采购客户端工具--制作投标文件--导出加密的投标文件（后缀名为zip）--通过“苏</w:t>
      </w:r>
      <w:proofErr w:type="gramStart"/>
      <w:r>
        <w:rPr>
          <w:rFonts w:ascii="宋体" w:hAnsi="宋体" w:cs="宋体" w:hint="eastAsia"/>
          <w:b/>
          <w:bCs/>
          <w:color w:val="FF0000"/>
        </w:rPr>
        <w:t>采</w:t>
      </w:r>
      <w:proofErr w:type="gramEnd"/>
      <w:r>
        <w:rPr>
          <w:rFonts w:ascii="宋体" w:hAnsi="宋体" w:cs="宋体" w:hint="eastAsia"/>
          <w:b/>
          <w:bCs/>
          <w:color w:val="FF0000"/>
        </w:rPr>
        <w:t>云”系统上传投标文件。</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（2）“CA数字证书”的获取：供应商需办理CA锁，“苏</w:t>
      </w:r>
      <w:proofErr w:type="gramStart"/>
      <w:r>
        <w:rPr>
          <w:rFonts w:ascii="宋体" w:hAnsi="宋体" w:cs="宋体" w:hint="eastAsia"/>
          <w:b/>
          <w:bCs/>
          <w:color w:val="FF0000"/>
        </w:rPr>
        <w:t>采云</w:t>
      </w:r>
      <w:proofErr w:type="gramEnd"/>
      <w:r>
        <w:rPr>
          <w:rFonts w:ascii="宋体" w:hAnsi="宋体" w:cs="宋体" w:hint="eastAsia"/>
          <w:b/>
          <w:bCs/>
          <w:color w:val="FF0000"/>
        </w:rPr>
        <w:t>”系统目前仅支持“苏</w:t>
      </w:r>
      <w:proofErr w:type="gramStart"/>
      <w:r>
        <w:rPr>
          <w:rFonts w:ascii="宋体" w:hAnsi="宋体" w:cs="宋体" w:hint="eastAsia"/>
          <w:b/>
          <w:bCs/>
          <w:color w:val="FF0000"/>
        </w:rPr>
        <w:t>采</w:t>
      </w:r>
      <w:proofErr w:type="gramEnd"/>
      <w:r>
        <w:rPr>
          <w:rFonts w:ascii="宋体" w:hAnsi="宋体" w:cs="宋体" w:hint="eastAsia"/>
          <w:b/>
          <w:bCs/>
          <w:color w:val="FF0000"/>
        </w:rPr>
        <w:t>云”系统下的政务CA，省内各地区办理的“苏</w:t>
      </w:r>
      <w:proofErr w:type="gramStart"/>
      <w:r>
        <w:rPr>
          <w:rFonts w:ascii="宋体" w:hAnsi="宋体" w:cs="宋体" w:hint="eastAsia"/>
          <w:b/>
          <w:bCs/>
          <w:color w:val="FF0000"/>
        </w:rPr>
        <w:t>采</w:t>
      </w:r>
      <w:proofErr w:type="gramEnd"/>
      <w:r>
        <w:rPr>
          <w:rFonts w:ascii="宋体" w:hAnsi="宋体" w:cs="宋体" w:hint="eastAsia"/>
          <w:b/>
          <w:bCs/>
          <w:color w:val="FF0000"/>
        </w:rPr>
        <w:t>云”系统下的政务CA全省通用。</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（3）“CA数字证书”的办理材料以及供应商操作手册详见：</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http://zfcg.yangzhou.gov.cn/zfcg/xzzx/202309/4d7de1f7865f4a2894fc22bc452f94d8.shtml。</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lastRenderedPageBreak/>
        <w:t>（4）潜在供应商访问“苏</w:t>
      </w:r>
      <w:proofErr w:type="gramStart"/>
      <w:r>
        <w:rPr>
          <w:rFonts w:ascii="宋体" w:hAnsi="宋体" w:cs="宋体" w:hint="eastAsia"/>
          <w:b/>
          <w:bCs/>
          <w:color w:val="FF0000"/>
        </w:rPr>
        <w:t>采云</w:t>
      </w:r>
      <w:proofErr w:type="gramEnd"/>
      <w:r>
        <w:rPr>
          <w:rFonts w:ascii="宋体" w:hAnsi="宋体" w:cs="宋体" w:hint="eastAsia"/>
          <w:b/>
          <w:bCs/>
          <w:color w:val="FF0000"/>
        </w:rPr>
        <w:t>”系统的网络地址和方法：“苏</w:t>
      </w:r>
      <w:proofErr w:type="gramStart"/>
      <w:r>
        <w:rPr>
          <w:rFonts w:ascii="宋体" w:hAnsi="宋体" w:cs="宋体" w:hint="eastAsia"/>
          <w:b/>
          <w:bCs/>
          <w:color w:val="FF0000"/>
        </w:rPr>
        <w:t>采云</w:t>
      </w:r>
      <w:proofErr w:type="gramEnd"/>
      <w:r>
        <w:rPr>
          <w:rFonts w:ascii="宋体" w:hAnsi="宋体" w:cs="宋体" w:hint="eastAsia"/>
          <w:b/>
          <w:bCs/>
          <w:color w:val="FF0000"/>
        </w:rPr>
        <w:t>”系统的网址：http://jszfcg.jsczt.cn/。</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（5）采购文件（后缀名为“.kedt”）、供应商操作手册及政府采购客户端工具也可通过“苏</w:t>
      </w:r>
      <w:proofErr w:type="gramStart"/>
      <w:r>
        <w:rPr>
          <w:rFonts w:ascii="宋体" w:hAnsi="宋体" w:cs="宋体" w:hint="eastAsia"/>
          <w:b/>
          <w:bCs/>
          <w:color w:val="FF0000"/>
        </w:rPr>
        <w:t>采云</w:t>
      </w:r>
      <w:proofErr w:type="gramEnd"/>
      <w:r>
        <w:rPr>
          <w:rFonts w:ascii="宋体" w:hAnsi="宋体" w:cs="宋体" w:hint="eastAsia"/>
          <w:b/>
          <w:bCs/>
          <w:color w:val="FF0000"/>
        </w:rPr>
        <w:t>”系统--已报名项目--报名详情页面内相应链接进行下载。</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cs="宋体"/>
          <w:b/>
          <w:bCs/>
          <w:color w:val="FF0000"/>
        </w:rPr>
      </w:pPr>
      <w:r>
        <w:rPr>
          <w:rFonts w:ascii="宋体" w:hAnsi="宋体" w:cs="宋体" w:hint="eastAsia"/>
          <w:b/>
          <w:bCs/>
          <w:color w:val="FF0000"/>
        </w:rPr>
        <w:t>（6）招标代理机构（采购代理机构）将数据电文形式的采购文件加载至“苏</w:t>
      </w:r>
      <w:proofErr w:type="gramStart"/>
      <w:r>
        <w:rPr>
          <w:rFonts w:ascii="宋体" w:hAnsi="宋体" w:cs="宋体" w:hint="eastAsia"/>
          <w:b/>
          <w:bCs/>
          <w:color w:val="FF0000"/>
        </w:rPr>
        <w:t>采云</w:t>
      </w:r>
      <w:proofErr w:type="gramEnd"/>
      <w:r>
        <w:rPr>
          <w:rFonts w:ascii="宋体" w:hAnsi="宋体" w:cs="宋体" w:hint="eastAsia"/>
          <w:b/>
          <w:bCs/>
          <w:color w:val="FF0000"/>
        </w:rPr>
        <w:t xml:space="preserve">”系统，供潜在供应商下载或者查阅。     </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Pr>
          <w:rFonts w:ascii="宋体" w:hAnsi="宋体" w:cs="宋体" w:hint="eastAsia"/>
          <w:b/>
          <w:bCs/>
          <w:color w:val="FF0000"/>
        </w:rPr>
        <w:t>（7）苏</w:t>
      </w:r>
      <w:proofErr w:type="gramStart"/>
      <w:r>
        <w:rPr>
          <w:rFonts w:ascii="宋体" w:hAnsi="宋体" w:cs="宋体" w:hint="eastAsia"/>
          <w:b/>
          <w:bCs/>
          <w:color w:val="FF0000"/>
        </w:rPr>
        <w:t>采云</w:t>
      </w:r>
      <w:proofErr w:type="gramEnd"/>
      <w:r>
        <w:rPr>
          <w:rFonts w:ascii="宋体" w:hAnsi="宋体" w:cs="宋体" w:hint="eastAsia"/>
          <w:b/>
          <w:bCs/>
          <w:color w:val="FF0000"/>
        </w:rPr>
        <w:t>系统</w:t>
      </w:r>
      <w:proofErr w:type="gramStart"/>
      <w:r>
        <w:rPr>
          <w:rFonts w:ascii="宋体" w:hAnsi="宋体" w:cs="宋体" w:hint="eastAsia"/>
          <w:b/>
          <w:bCs/>
          <w:color w:val="FF0000"/>
        </w:rPr>
        <w:t>使用谷歌浏览</w:t>
      </w:r>
      <w:proofErr w:type="gramEnd"/>
      <w:r>
        <w:rPr>
          <w:rFonts w:ascii="宋体" w:hAnsi="宋体" w:cs="宋体" w:hint="eastAsia"/>
          <w:b/>
          <w:bCs/>
          <w:color w:val="FF0000"/>
        </w:rPr>
        <w:t>器参与不见面开标。</w:t>
      </w:r>
    </w:p>
    <w:p w:rsidR="00FF4DCF" w:rsidRDefault="00047551">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Pr>
          <w:rFonts w:ascii="宋体" w:hAnsi="宋体" w:hint="eastAsia"/>
          <w:b/>
          <w:bCs/>
          <w:color w:val="FF0000"/>
          <w:szCs w:val="21"/>
        </w:rPr>
        <w:t>4、供应商如确定参加投标的，请如实填写《供应商参加投标确认函》（见招标公告附件），填写打印后加盖公章，拍照或扫描发送至邮箱（李雪电子邮箱：</w:t>
      </w:r>
      <w:r>
        <w:rPr>
          <w:rFonts w:ascii="宋体" w:hAnsi="宋体"/>
          <w:b/>
          <w:bCs/>
          <w:color w:val="FF0000"/>
          <w:szCs w:val="21"/>
        </w:rPr>
        <w:t>lixue@sumex.com.cn</w:t>
      </w:r>
      <w:r>
        <w:rPr>
          <w:rFonts w:ascii="宋体" w:hAnsi="宋体" w:hint="eastAsia"/>
          <w:b/>
          <w:bCs/>
          <w:color w:val="FF0000"/>
          <w:szCs w:val="21"/>
        </w:rPr>
        <w:t>，联系电话：025-528759</w:t>
      </w:r>
      <w:r>
        <w:rPr>
          <w:rFonts w:ascii="宋体" w:hAnsi="宋体"/>
          <w:b/>
          <w:bCs/>
          <w:color w:val="FF0000"/>
          <w:szCs w:val="21"/>
        </w:rPr>
        <w:t>83</w:t>
      </w:r>
      <w:r>
        <w:rPr>
          <w:rFonts w:ascii="宋体" w:hAnsi="宋体" w:hint="eastAsia"/>
          <w:b/>
          <w:bCs/>
          <w:color w:val="FF0000"/>
          <w:szCs w:val="21"/>
        </w:rPr>
        <w:t>）邮件标题为企业全称+项目名称+项目编号。代理机构将以邮件回复确认 ，如未收到回复邮件</w:t>
      </w:r>
      <w:proofErr w:type="gramStart"/>
      <w:r>
        <w:rPr>
          <w:rFonts w:ascii="宋体" w:hAnsi="宋体" w:hint="eastAsia"/>
          <w:b/>
          <w:bCs/>
          <w:color w:val="FF0000"/>
          <w:szCs w:val="21"/>
        </w:rPr>
        <w:t>须电话</w:t>
      </w:r>
      <w:proofErr w:type="gramEnd"/>
      <w:r>
        <w:rPr>
          <w:rFonts w:ascii="宋体" w:hAnsi="宋体" w:hint="eastAsia"/>
          <w:b/>
          <w:bCs/>
          <w:color w:val="FF0000"/>
          <w:szCs w:val="21"/>
        </w:rPr>
        <w:t>联系代理机构以确认是否收到。 开标当日交付《供应商参加投标确认函》原件， 如供应商未按上述要求去做，将自行承担所产生的风险。有关本次招标的事项若存在变动或修改，敬请及时关注 “扬州市政府采购网”“江苏政府采购网”发布的信息或更正公告。</w:t>
      </w:r>
    </w:p>
    <w:p w:rsidR="00FF4DCF" w:rsidRDefault="00047551">
      <w:pPr>
        <w:tabs>
          <w:tab w:val="left" w:pos="266"/>
        </w:tabs>
        <w:spacing w:line="360" w:lineRule="auto"/>
        <w:rPr>
          <w:rFonts w:ascii="宋体" w:hAnsi="宋体" w:cs="宋体"/>
          <w:b/>
          <w:bCs/>
        </w:rPr>
      </w:pPr>
      <w:r>
        <w:rPr>
          <w:rFonts w:ascii="宋体" w:hAnsi="宋体" w:cs="宋体" w:hint="eastAsia"/>
          <w:b/>
          <w:bCs/>
        </w:rPr>
        <w:t>四、提交投标文件</w:t>
      </w:r>
      <w:bookmarkEnd w:id="18"/>
      <w:bookmarkEnd w:id="19"/>
      <w:r>
        <w:rPr>
          <w:rFonts w:ascii="宋体" w:hAnsi="宋体" w:cs="宋体" w:hint="eastAsia"/>
          <w:b/>
          <w:bCs/>
        </w:rPr>
        <w:t>截止时间、开标时间和地点</w:t>
      </w:r>
      <w:bookmarkEnd w:id="20"/>
      <w:bookmarkEnd w:id="21"/>
      <w:bookmarkEnd w:id="22"/>
    </w:p>
    <w:p w:rsidR="00FF4DCF" w:rsidRDefault="00047551">
      <w:pPr>
        <w:spacing w:line="360" w:lineRule="auto"/>
        <w:ind w:firstLineChars="200" w:firstLine="420"/>
        <w:rPr>
          <w:rFonts w:ascii="宋体" w:hAnsi="宋体" w:cs="宋体"/>
          <w:bCs/>
          <w:szCs w:val="21"/>
          <w:u w:val="single"/>
        </w:rPr>
      </w:pPr>
      <w:r>
        <w:rPr>
          <w:rFonts w:ascii="宋体" w:hAnsi="宋体" w:cs="宋体" w:hint="eastAsia"/>
          <w:highlight w:val="yellow"/>
        </w:rPr>
        <w:t>1.时间</w:t>
      </w:r>
      <w:r w:rsidRPr="00F60B0B">
        <w:rPr>
          <w:rFonts w:ascii="宋体" w:hAnsi="宋体" w:cs="宋体" w:hint="eastAsia"/>
          <w:highlight w:val="yellow"/>
        </w:rPr>
        <w:t>：</w:t>
      </w:r>
      <w:r w:rsidRPr="00F60B0B">
        <w:rPr>
          <w:rFonts w:ascii="宋体" w:hAnsi="宋体" w:cs="宋体"/>
          <w:b/>
          <w:bCs/>
          <w:highlight w:val="yellow"/>
          <w:u w:val="single"/>
        </w:rPr>
        <w:t>202</w:t>
      </w:r>
      <w:r w:rsidR="00557BFB" w:rsidRPr="00F60B0B">
        <w:rPr>
          <w:rFonts w:ascii="宋体" w:hAnsi="宋体" w:cs="宋体"/>
          <w:b/>
          <w:bCs/>
          <w:highlight w:val="yellow"/>
          <w:u w:val="single"/>
        </w:rPr>
        <w:t>4</w:t>
      </w:r>
      <w:r w:rsidRPr="00F60B0B">
        <w:rPr>
          <w:rFonts w:ascii="宋体" w:hAnsi="宋体" w:cs="宋体"/>
          <w:b/>
          <w:bCs/>
          <w:highlight w:val="yellow"/>
          <w:u w:val="single"/>
        </w:rPr>
        <w:t>年</w:t>
      </w:r>
      <w:r w:rsidR="00F60B0B" w:rsidRPr="00F60B0B">
        <w:rPr>
          <w:rFonts w:ascii="宋体" w:hAnsi="宋体" w:cs="宋体" w:hint="eastAsia"/>
          <w:b/>
          <w:bCs/>
          <w:highlight w:val="yellow"/>
          <w:u w:val="single"/>
        </w:rPr>
        <w:t>2月2</w:t>
      </w:r>
      <w:r w:rsidR="00965D3B">
        <w:rPr>
          <w:rFonts w:ascii="宋体" w:hAnsi="宋体" w:cs="宋体"/>
          <w:b/>
          <w:bCs/>
          <w:highlight w:val="yellow"/>
          <w:u w:val="single"/>
        </w:rPr>
        <w:t>0</w:t>
      </w:r>
      <w:r w:rsidR="00F60B0B" w:rsidRPr="00F60B0B">
        <w:rPr>
          <w:rFonts w:ascii="宋体" w:hAnsi="宋体" w:cs="宋体" w:hint="eastAsia"/>
          <w:b/>
          <w:bCs/>
          <w:highlight w:val="yellow"/>
          <w:u w:val="single"/>
        </w:rPr>
        <w:t>日1</w:t>
      </w:r>
      <w:r w:rsidR="00965D3B">
        <w:rPr>
          <w:rFonts w:ascii="宋体" w:hAnsi="宋体" w:cs="宋体"/>
          <w:b/>
          <w:bCs/>
          <w:highlight w:val="yellow"/>
          <w:u w:val="single"/>
        </w:rPr>
        <w:t>5</w:t>
      </w:r>
      <w:r w:rsidR="00F60B0B" w:rsidRPr="00F60B0B">
        <w:rPr>
          <w:rFonts w:ascii="宋体" w:hAnsi="宋体" w:cs="宋体" w:hint="eastAsia"/>
          <w:b/>
          <w:bCs/>
          <w:highlight w:val="yellow"/>
          <w:u w:val="single"/>
        </w:rPr>
        <w:t>:00</w:t>
      </w:r>
      <w:r>
        <w:rPr>
          <w:rFonts w:ascii="宋体" w:hAnsi="宋体" w:cs="宋体" w:hint="eastAsia"/>
          <w:bCs/>
          <w:highlight w:val="yellow"/>
          <w:u w:val="single"/>
        </w:rPr>
        <w:t>（北京时间）</w:t>
      </w:r>
    </w:p>
    <w:p w:rsidR="00FF4DCF" w:rsidRDefault="00047551">
      <w:pPr>
        <w:spacing w:line="360" w:lineRule="auto"/>
        <w:ind w:firstLineChars="200" w:firstLine="420"/>
        <w:rPr>
          <w:rFonts w:ascii="宋体" w:hAnsi="宋体" w:cs="宋体"/>
          <w:bCs/>
          <w:u w:val="single"/>
        </w:rPr>
      </w:pPr>
      <w:r>
        <w:rPr>
          <w:rFonts w:ascii="宋体" w:hAnsi="宋体" w:cs="宋体" w:hint="eastAsia"/>
        </w:rPr>
        <w:t>2.开标地点：</w:t>
      </w:r>
      <w:r>
        <w:rPr>
          <w:rFonts w:ascii="宋体" w:hAnsi="宋体" w:hint="eastAsia"/>
          <w:b/>
          <w:color w:val="FF0000"/>
          <w:szCs w:val="21"/>
        </w:rPr>
        <w:t>“苏</w:t>
      </w:r>
      <w:proofErr w:type="gramStart"/>
      <w:r>
        <w:rPr>
          <w:rFonts w:ascii="宋体" w:hAnsi="宋体" w:hint="eastAsia"/>
          <w:b/>
          <w:color w:val="FF0000"/>
          <w:szCs w:val="21"/>
        </w:rPr>
        <w:t>采云</w:t>
      </w:r>
      <w:proofErr w:type="gramEnd"/>
      <w:r>
        <w:rPr>
          <w:rFonts w:ascii="宋体" w:hAnsi="宋体" w:hint="eastAsia"/>
          <w:b/>
          <w:color w:val="FF0000"/>
          <w:szCs w:val="21"/>
        </w:rPr>
        <w:t>”系统（网址：http://jszfcg.jsczt.cn/）“开标大厅”</w:t>
      </w:r>
    </w:p>
    <w:p w:rsidR="00FF4DCF" w:rsidRDefault="00047551">
      <w:pPr>
        <w:tabs>
          <w:tab w:val="left" w:pos="266"/>
        </w:tabs>
        <w:spacing w:line="360" w:lineRule="auto"/>
        <w:rPr>
          <w:rFonts w:ascii="宋体" w:hAnsi="宋体" w:cs="宋体"/>
          <w:b/>
          <w:bCs/>
        </w:rPr>
      </w:pPr>
      <w:bookmarkStart w:id="23" w:name="_Toc28359007"/>
      <w:bookmarkStart w:id="24" w:name="_Toc35393794"/>
      <w:bookmarkStart w:id="25" w:name="_Toc35393625"/>
      <w:bookmarkStart w:id="26" w:name="_Toc38985267"/>
      <w:bookmarkStart w:id="27" w:name="_Toc28359084"/>
      <w:r>
        <w:rPr>
          <w:rFonts w:ascii="宋体" w:hAnsi="宋体" w:cs="宋体" w:hint="eastAsia"/>
          <w:b/>
          <w:bCs/>
        </w:rPr>
        <w:t>五、公告期限</w:t>
      </w:r>
      <w:bookmarkEnd w:id="23"/>
      <w:bookmarkEnd w:id="24"/>
      <w:bookmarkEnd w:id="25"/>
      <w:bookmarkEnd w:id="26"/>
      <w:bookmarkEnd w:id="27"/>
    </w:p>
    <w:p w:rsidR="00FF4DCF" w:rsidRDefault="00047551">
      <w:pPr>
        <w:spacing w:line="360" w:lineRule="auto"/>
        <w:ind w:firstLineChars="200" w:firstLine="420"/>
        <w:rPr>
          <w:rFonts w:ascii="宋体" w:hAnsi="宋体" w:cs="宋体"/>
          <w:kern w:val="0"/>
        </w:rPr>
      </w:pPr>
      <w:bookmarkStart w:id="28" w:name="_Toc38985268"/>
      <w:bookmarkStart w:id="29" w:name="_Toc35393795"/>
      <w:bookmarkStart w:id="30" w:name="_Toc35393626"/>
      <w:r>
        <w:rPr>
          <w:rFonts w:ascii="宋体" w:hAnsi="宋体" w:cs="宋体" w:hint="eastAsia"/>
          <w:kern w:val="0"/>
        </w:rPr>
        <w:t>招标公告及招标文件公告期限为自本公告发布之日起5个工作日。</w:t>
      </w:r>
    </w:p>
    <w:p w:rsidR="00FF4DCF" w:rsidRDefault="00047551">
      <w:pPr>
        <w:tabs>
          <w:tab w:val="left" w:pos="266"/>
        </w:tabs>
        <w:spacing w:line="360" w:lineRule="auto"/>
        <w:rPr>
          <w:rFonts w:ascii="宋体" w:hAnsi="宋体" w:cs="宋体"/>
          <w:b/>
          <w:bCs/>
        </w:rPr>
      </w:pPr>
      <w:r>
        <w:rPr>
          <w:rFonts w:ascii="宋体" w:hAnsi="宋体" w:cs="宋体" w:hint="eastAsia"/>
          <w:b/>
          <w:bCs/>
        </w:rPr>
        <w:t>六、其他补充事宜</w:t>
      </w:r>
      <w:bookmarkEnd w:id="28"/>
      <w:bookmarkEnd w:id="29"/>
      <w:bookmarkEnd w:id="30"/>
    </w:p>
    <w:p w:rsidR="00FF4DCF" w:rsidRDefault="00047551">
      <w:pPr>
        <w:spacing w:line="360" w:lineRule="auto"/>
        <w:ind w:firstLineChars="250" w:firstLine="525"/>
        <w:rPr>
          <w:rFonts w:ascii="宋体" w:hAnsi="宋体" w:cs="宋体"/>
          <w:kern w:val="0"/>
          <w:szCs w:val="21"/>
        </w:rPr>
      </w:pPr>
      <w:r>
        <w:rPr>
          <w:rFonts w:ascii="宋体" w:hAnsi="宋体" w:cs="宋体" w:hint="eastAsia"/>
          <w:kern w:val="0"/>
        </w:rPr>
        <w:t>无</w:t>
      </w:r>
    </w:p>
    <w:p w:rsidR="00FF4DCF" w:rsidRDefault="00047551">
      <w:pPr>
        <w:tabs>
          <w:tab w:val="left" w:pos="266"/>
        </w:tabs>
        <w:spacing w:line="360" w:lineRule="auto"/>
        <w:rPr>
          <w:rFonts w:ascii="宋体" w:hAnsi="宋体" w:cs="宋体"/>
          <w:b/>
          <w:bCs/>
        </w:rPr>
      </w:pPr>
      <w:bookmarkStart w:id="31" w:name="_Toc38985269"/>
      <w:bookmarkStart w:id="32" w:name="_Toc28359085"/>
      <w:bookmarkStart w:id="33" w:name="_Toc35393796"/>
      <w:bookmarkStart w:id="34" w:name="_Toc35393627"/>
      <w:bookmarkStart w:id="35" w:name="_Toc28359008"/>
      <w:r>
        <w:rPr>
          <w:rFonts w:ascii="宋体" w:hAnsi="宋体" w:cs="宋体" w:hint="eastAsia"/>
          <w:b/>
          <w:bCs/>
        </w:rPr>
        <w:t>七、本次招标联系方式</w:t>
      </w:r>
      <w:bookmarkEnd w:id="31"/>
      <w:bookmarkEnd w:id="32"/>
      <w:bookmarkEnd w:id="33"/>
      <w:bookmarkEnd w:id="34"/>
      <w:bookmarkEnd w:id="35"/>
    </w:p>
    <w:p w:rsidR="00FF4DCF" w:rsidRDefault="00047551">
      <w:pPr>
        <w:widowControl/>
        <w:ind w:firstLineChars="200" w:firstLine="420"/>
        <w:jc w:val="left"/>
        <w:rPr>
          <w:rFonts w:ascii="宋体" w:hAnsi="宋体" w:cs="宋体"/>
          <w:szCs w:val="21"/>
        </w:rPr>
      </w:pPr>
      <w:r>
        <w:rPr>
          <w:rFonts w:ascii="宋体" w:hAnsi="宋体" w:cs="宋体" w:hint="eastAsia"/>
        </w:rPr>
        <w:t>1.采购人信息</w:t>
      </w:r>
    </w:p>
    <w:p w:rsidR="00FF4DCF" w:rsidRDefault="00047551">
      <w:pPr>
        <w:ind w:firstLineChars="200" w:firstLine="420"/>
        <w:rPr>
          <w:rFonts w:ascii="宋体" w:hAnsi="宋体"/>
          <w:szCs w:val="21"/>
        </w:rPr>
      </w:pPr>
      <w:bookmarkStart w:id="36" w:name="_Toc28359086"/>
      <w:bookmarkStart w:id="37" w:name="_Toc28359009"/>
      <w:r>
        <w:rPr>
          <w:rFonts w:ascii="宋体" w:hAnsi="宋体" w:hint="eastAsia"/>
          <w:szCs w:val="21"/>
        </w:rPr>
        <w:t>名  称：</w:t>
      </w:r>
      <w:r>
        <w:rPr>
          <w:rFonts w:ascii="宋体" w:hAnsi="宋体" w:hint="eastAsia"/>
          <w:bCs/>
          <w:szCs w:val="21"/>
        </w:rPr>
        <w:t>仪征市中医院</w:t>
      </w:r>
    </w:p>
    <w:p w:rsidR="00FF4DCF" w:rsidRDefault="00047551">
      <w:pPr>
        <w:ind w:firstLineChars="200" w:firstLine="420"/>
        <w:rPr>
          <w:rFonts w:ascii="宋体" w:hAnsi="宋体"/>
          <w:bCs/>
          <w:szCs w:val="21"/>
        </w:rPr>
      </w:pPr>
      <w:r>
        <w:rPr>
          <w:rFonts w:ascii="宋体" w:hAnsi="宋体" w:hint="eastAsia"/>
          <w:szCs w:val="21"/>
        </w:rPr>
        <w:t>地  址：</w:t>
      </w:r>
      <w:r>
        <w:rPr>
          <w:rFonts w:ascii="宋体" w:hAnsi="宋体" w:hint="eastAsia"/>
          <w:bCs/>
          <w:szCs w:val="21"/>
        </w:rPr>
        <w:t>仪征市沿山河路899号</w:t>
      </w:r>
    </w:p>
    <w:p w:rsidR="00FF4DCF" w:rsidRDefault="00047551">
      <w:pPr>
        <w:ind w:firstLineChars="200" w:firstLine="420"/>
        <w:rPr>
          <w:rFonts w:ascii="宋体" w:hAnsi="宋体"/>
          <w:szCs w:val="21"/>
        </w:rPr>
      </w:pPr>
      <w:r>
        <w:rPr>
          <w:rFonts w:ascii="宋体" w:hAnsi="宋体" w:hint="eastAsia"/>
          <w:szCs w:val="21"/>
        </w:rPr>
        <w:t>联系人：王鹏洲</w:t>
      </w:r>
    </w:p>
    <w:p w:rsidR="00FF4DCF" w:rsidRDefault="00047551">
      <w:pPr>
        <w:ind w:firstLineChars="200" w:firstLine="420"/>
        <w:rPr>
          <w:rFonts w:ascii="宋体" w:hAnsi="宋体"/>
          <w:szCs w:val="21"/>
        </w:rPr>
      </w:pPr>
      <w:r>
        <w:rPr>
          <w:rFonts w:ascii="宋体" w:hAnsi="宋体" w:hint="eastAsia"/>
          <w:szCs w:val="21"/>
        </w:rPr>
        <w:t>联系方式：</w:t>
      </w:r>
      <w:r>
        <w:rPr>
          <w:rFonts w:ascii="宋体" w:hAnsi="宋体"/>
          <w:szCs w:val="21"/>
        </w:rPr>
        <w:t>0514-80856242</w:t>
      </w:r>
    </w:p>
    <w:p w:rsidR="00FF4DCF" w:rsidRDefault="00FF4DCF"/>
    <w:p w:rsidR="00FF4DCF" w:rsidRDefault="00047551">
      <w:pPr>
        <w:ind w:firstLineChars="200" w:firstLine="420"/>
        <w:jc w:val="left"/>
        <w:rPr>
          <w:rFonts w:ascii="宋体" w:hAnsi="宋体" w:cs="宋体"/>
        </w:rPr>
      </w:pPr>
      <w:r>
        <w:rPr>
          <w:rFonts w:ascii="宋体" w:hAnsi="宋体" w:cs="宋体" w:hint="eastAsia"/>
        </w:rPr>
        <w:t>2.代理机构信息</w:t>
      </w:r>
      <w:bookmarkEnd w:id="36"/>
      <w:bookmarkEnd w:id="37"/>
    </w:p>
    <w:p w:rsidR="00FF4DCF" w:rsidRDefault="00047551">
      <w:pPr>
        <w:ind w:firstLineChars="200" w:firstLine="420"/>
        <w:rPr>
          <w:rFonts w:ascii="宋体" w:hAnsi="宋体"/>
          <w:szCs w:val="21"/>
        </w:rPr>
      </w:pPr>
      <w:bookmarkStart w:id="38" w:name="_Toc28359010"/>
      <w:bookmarkStart w:id="39" w:name="_Toc28359087"/>
      <w:r>
        <w:rPr>
          <w:rFonts w:ascii="宋体" w:hAnsi="宋体" w:hint="eastAsia"/>
          <w:szCs w:val="21"/>
        </w:rPr>
        <w:t>名  称：</w:t>
      </w:r>
      <w:r>
        <w:rPr>
          <w:rFonts w:ascii="宋体" w:hAnsi="宋体" w:hint="eastAsia"/>
          <w:bCs/>
          <w:szCs w:val="21"/>
        </w:rPr>
        <w:t>江苏舜天高科有限责任公司</w:t>
      </w:r>
    </w:p>
    <w:p w:rsidR="00FF4DCF" w:rsidRDefault="00047551">
      <w:pPr>
        <w:ind w:firstLineChars="200" w:firstLine="420"/>
        <w:rPr>
          <w:rFonts w:ascii="宋体" w:hAnsi="宋体"/>
          <w:szCs w:val="21"/>
        </w:rPr>
      </w:pPr>
      <w:r>
        <w:rPr>
          <w:rFonts w:ascii="宋体" w:hAnsi="宋体" w:hint="eastAsia"/>
          <w:szCs w:val="21"/>
        </w:rPr>
        <w:t>地　址：南京市雨花台区软件大道</w:t>
      </w:r>
      <w:proofErr w:type="gramStart"/>
      <w:r>
        <w:rPr>
          <w:rFonts w:ascii="宋体" w:hAnsi="宋体" w:hint="eastAsia"/>
          <w:szCs w:val="21"/>
        </w:rPr>
        <w:t>21号舜天集团</w:t>
      </w:r>
      <w:proofErr w:type="gramEnd"/>
      <w:r>
        <w:rPr>
          <w:rFonts w:ascii="宋体" w:hAnsi="宋体" w:hint="eastAsia"/>
          <w:szCs w:val="21"/>
        </w:rPr>
        <w:t>C座110室</w:t>
      </w:r>
    </w:p>
    <w:p w:rsidR="00FF4DCF" w:rsidRDefault="00047551">
      <w:pPr>
        <w:ind w:firstLineChars="200" w:firstLine="420"/>
        <w:rPr>
          <w:rFonts w:ascii="宋体" w:hAnsi="宋体"/>
          <w:szCs w:val="21"/>
        </w:rPr>
      </w:pPr>
      <w:r>
        <w:rPr>
          <w:rFonts w:ascii="宋体" w:hAnsi="宋体" w:hint="eastAsia"/>
          <w:szCs w:val="21"/>
        </w:rPr>
        <w:t>联系人：吴冬晓（项目经理）、孙艳秋（商务）、祝东昊（标</w:t>
      </w:r>
      <w:proofErr w:type="gramStart"/>
      <w:r>
        <w:rPr>
          <w:rFonts w:ascii="宋体" w:hAnsi="宋体" w:hint="eastAsia"/>
          <w:szCs w:val="21"/>
        </w:rPr>
        <w:t>务</w:t>
      </w:r>
      <w:proofErr w:type="gramEnd"/>
      <w:r>
        <w:rPr>
          <w:rFonts w:ascii="宋体" w:hAnsi="宋体" w:hint="eastAsia"/>
          <w:szCs w:val="21"/>
        </w:rPr>
        <w:t>）、李雪（标务助理）</w:t>
      </w:r>
    </w:p>
    <w:p w:rsidR="00FF4DCF" w:rsidRDefault="00047551">
      <w:pPr>
        <w:ind w:firstLineChars="200" w:firstLine="420"/>
        <w:rPr>
          <w:rFonts w:ascii="宋体" w:hAnsi="宋体"/>
          <w:szCs w:val="21"/>
        </w:rPr>
      </w:pPr>
      <w:r>
        <w:rPr>
          <w:rFonts w:ascii="宋体" w:hAnsi="宋体" w:hint="eastAsia"/>
          <w:szCs w:val="21"/>
        </w:rPr>
        <w:t>联系方式：</w:t>
      </w:r>
      <w:r>
        <w:rPr>
          <w:rFonts w:ascii="宋体" w:hAnsi="宋体"/>
          <w:szCs w:val="21"/>
        </w:rPr>
        <w:t>025-52874082</w:t>
      </w:r>
      <w:r>
        <w:rPr>
          <w:rFonts w:ascii="宋体" w:hAnsi="宋体" w:hint="eastAsia"/>
          <w:color w:val="000000" w:themeColor="text1"/>
          <w:szCs w:val="21"/>
        </w:rPr>
        <w:t>、</w:t>
      </w:r>
      <w:r>
        <w:rPr>
          <w:rFonts w:ascii="宋体" w:hAnsi="宋体" w:cs="宋体"/>
          <w:bCs/>
          <w:szCs w:val="21"/>
        </w:rPr>
        <w:t>52874019</w:t>
      </w:r>
      <w:r>
        <w:rPr>
          <w:rFonts w:ascii="宋体" w:hAnsi="宋体" w:hint="eastAsia"/>
          <w:color w:val="000000" w:themeColor="text1"/>
          <w:szCs w:val="21"/>
        </w:rPr>
        <w:t>、</w:t>
      </w:r>
      <w:r>
        <w:rPr>
          <w:rFonts w:ascii="宋体" w:hAnsi="宋体" w:hint="eastAsia"/>
          <w:iCs/>
          <w:szCs w:val="21"/>
        </w:rPr>
        <w:t>52875</w:t>
      </w:r>
      <w:r>
        <w:rPr>
          <w:rFonts w:ascii="宋体" w:hAnsi="宋体"/>
          <w:iCs/>
          <w:szCs w:val="21"/>
        </w:rPr>
        <w:t>724</w:t>
      </w:r>
      <w:r>
        <w:rPr>
          <w:rFonts w:ascii="宋体" w:hAnsi="宋体" w:hint="eastAsia"/>
          <w:color w:val="000000" w:themeColor="text1"/>
          <w:szCs w:val="21"/>
        </w:rPr>
        <w:t>、</w:t>
      </w:r>
      <w:r>
        <w:rPr>
          <w:rFonts w:ascii="宋体" w:hAnsi="宋体" w:hint="eastAsia"/>
          <w:iCs/>
          <w:szCs w:val="21"/>
        </w:rPr>
        <w:t>52875928</w:t>
      </w:r>
    </w:p>
    <w:p w:rsidR="00FF4DCF" w:rsidRDefault="00047551">
      <w:pPr>
        <w:ind w:firstLineChars="200" w:firstLine="420"/>
        <w:rPr>
          <w:rFonts w:ascii="宋体" w:hAnsi="宋体"/>
          <w:szCs w:val="21"/>
        </w:rPr>
      </w:pPr>
      <w:r>
        <w:rPr>
          <w:rFonts w:ascii="宋体" w:hAnsi="宋体" w:hint="eastAsia"/>
          <w:szCs w:val="21"/>
        </w:rPr>
        <w:lastRenderedPageBreak/>
        <w:t>邮  箱：syq@sumex.com.cn、</w:t>
      </w:r>
      <w:r w:rsidR="0048352C" w:rsidRPr="0048352C">
        <w:rPr>
          <w:rFonts w:ascii="宋体" w:hAnsi="宋体"/>
          <w:szCs w:val="21"/>
        </w:rPr>
        <w:t>lixue@sumex.com.cn</w:t>
      </w:r>
    </w:p>
    <w:p w:rsidR="00FF4DCF" w:rsidRDefault="00FF4DCF"/>
    <w:p w:rsidR="00FF4DCF" w:rsidRDefault="00047551">
      <w:pPr>
        <w:tabs>
          <w:tab w:val="left" w:pos="266"/>
        </w:tabs>
        <w:spacing w:line="360" w:lineRule="auto"/>
        <w:rPr>
          <w:rFonts w:ascii="宋体" w:hAnsi="宋体" w:cs="宋体"/>
          <w:b/>
          <w:bCs/>
        </w:rPr>
      </w:pPr>
      <w:r>
        <w:rPr>
          <w:rFonts w:ascii="宋体" w:hAnsi="宋体" w:cs="宋体" w:hint="eastAsia"/>
          <w:b/>
          <w:bCs/>
        </w:rPr>
        <w:t>八、为提升政府采购供应商的融资可得性，解决中小企业融资难问题，中国人民银行、市财政局、仪征公共资源交易分中心推出了政府采购应收账款融资模式，各供应商如有融资需求，可以</w:t>
      </w:r>
      <w:proofErr w:type="gramStart"/>
      <w:r>
        <w:rPr>
          <w:rFonts w:ascii="宋体" w:hAnsi="宋体" w:cs="宋体" w:hint="eastAsia"/>
          <w:b/>
          <w:bCs/>
        </w:rPr>
        <w:t>凭借政府</w:t>
      </w:r>
      <w:proofErr w:type="gramEnd"/>
      <w:r>
        <w:rPr>
          <w:rFonts w:ascii="宋体" w:hAnsi="宋体" w:cs="宋体" w:hint="eastAsia"/>
          <w:b/>
          <w:bCs/>
        </w:rPr>
        <w:t>采购中标（成交）通知书或政府采购合同，向参与政府采购融资业务的金融机构申请融资，相关事宜可向仪征公共资源交易中心或市人民银行咨询，联系电话：0514-85708466。</w:t>
      </w:r>
    </w:p>
    <w:bookmarkEnd w:id="38"/>
    <w:bookmarkEnd w:id="39"/>
    <w:p w:rsidR="00FF4DCF" w:rsidRDefault="00047551">
      <w:pPr>
        <w:spacing w:line="360" w:lineRule="auto"/>
        <w:rPr>
          <w:rFonts w:ascii="宋体" w:hAnsi="宋体" w:cs="宋体"/>
          <w:b/>
          <w:bCs/>
        </w:rPr>
      </w:pPr>
      <w:r>
        <w:rPr>
          <w:rFonts w:ascii="宋体" w:hAnsi="宋体" w:cs="宋体" w:hint="eastAsia"/>
          <w:b/>
          <w:bCs/>
        </w:rPr>
        <w:t>九、其他</w:t>
      </w:r>
    </w:p>
    <w:p w:rsidR="00FF4DCF" w:rsidRDefault="00047551">
      <w:pPr>
        <w:shd w:val="clear" w:color="auto" w:fill="FFFFFF" w:themeFill="background1"/>
        <w:spacing w:line="360" w:lineRule="auto"/>
        <w:ind w:firstLineChars="200" w:firstLine="422"/>
        <w:rPr>
          <w:rFonts w:ascii="宋体" w:hAnsi="宋体"/>
          <w:b/>
          <w:bCs/>
          <w:color w:val="FF0000"/>
        </w:rPr>
      </w:pPr>
      <w:r>
        <w:rPr>
          <w:rFonts w:ascii="宋体" w:hAnsi="宋体" w:hint="eastAsia"/>
          <w:b/>
          <w:bCs/>
          <w:color w:val="FF0000"/>
        </w:rPr>
        <w:t>1.本次采购采用“政府采购管理交易系统（苏</w:t>
      </w:r>
      <w:proofErr w:type="gramStart"/>
      <w:r>
        <w:rPr>
          <w:rFonts w:ascii="宋体" w:hAnsi="宋体" w:hint="eastAsia"/>
          <w:b/>
          <w:bCs/>
          <w:color w:val="FF0000"/>
        </w:rPr>
        <w:t>采云</w:t>
      </w:r>
      <w:proofErr w:type="gramEnd"/>
      <w:r>
        <w:rPr>
          <w:rFonts w:ascii="宋体" w:hAnsi="宋体" w:hint="eastAsia"/>
          <w:b/>
          <w:bCs/>
          <w:color w:val="FF0000"/>
        </w:rPr>
        <w:t>）”，招标、投标、评标和中标结果发布全程电子化，开标方式为不见面开标。供应商应当按照《“苏</w:t>
      </w:r>
      <w:proofErr w:type="gramStart"/>
      <w:r>
        <w:rPr>
          <w:rFonts w:ascii="宋体" w:hAnsi="宋体" w:hint="eastAsia"/>
          <w:b/>
          <w:bCs/>
          <w:color w:val="FF0000"/>
        </w:rPr>
        <w:t>采云</w:t>
      </w:r>
      <w:proofErr w:type="gramEnd"/>
      <w:r>
        <w:rPr>
          <w:rFonts w:ascii="宋体" w:hAnsi="宋体" w:hint="eastAsia"/>
          <w:b/>
          <w:bCs/>
          <w:color w:val="FF0000"/>
        </w:rPr>
        <w:t>”系统供应商操作手册》参加投标活动。如供应商未按要求操作，由此所产生的风险由供应商自行承担。</w:t>
      </w:r>
    </w:p>
    <w:p w:rsidR="00FF4DCF" w:rsidRDefault="00047551">
      <w:pPr>
        <w:shd w:val="clear" w:color="auto" w:fill="FFFFFF" w:themeFill="background1"/>
        <w:spacing w:line="360" w:lineRule="auto"/>
        <w:ind w:firstLineChars="200" w:firstLine="422"/>
        <w:rPr>
          <w:rFonts w:ascii="宋体" w:hAnsi="宋体"/>
        </w:rPr>
      </w:pPr>
      <w:r>
        <w:rPr>
          <w:rFonts w:ascii="宋体" w:hAnsi="宋体" w:hint="eastAsia"/>
          <w:b/>
          <w:bCs/>
          <w:color w:val="FF0000"/>
        </w:rPr>
        <w:t>2.供应商如确定参加磋商，可自行下载采购文件及有关资料，按照《操作手册》进行注册，领取CA和办理电子签章，并按《操作手册》要求制作、上传电子投标文件，技术支持联系方式：13813140731。</w:t>
      </w:r>
    </w:p>
    <w:p w:rsidR="00FF4DCF" w:rsidRDefault="00047551">
      <w:pPr>
        <w:widowControl/>
        <w:spacing w:line="360" w:lineRule="auto"/>
        <w:ind w:firstLineChars="200" w:firstLine="422"/>
        <w:jc w:val="left"/>
        <w:rPr>
          <w:rFonts w:ascii="宋体" w:hAnsi="宋体" w:cs="宋体"/>
          <w:b/>
        </w:rPr>
      </w:pPr>
      <w:r>
        <w:rPr>
          <w:rFonts w:ascii="宋体" w:hAnsi="宋体" w:cs="宋体" w:hint="eastAsia"/>
          <w:b/>
        </w:rPr>
        <w:t>3.潜在投标人对招标文件项目需求部分的询问、质疑请向采购人提出，由采购人负责答复。</w:t>
      </w:r>
    </w:p>
    <w:p w:rsidR="00FF4DCF" w:rsidRDefault="00047551">
      <w:pPr>
        <w:spacing w:line="360" w:lineRule="auto"/>
        <w:ind w:firstLineChars="200" w:firstLine="420"/>
        <w:rPr>
          <w:rFonts w:ascii="宋体" w:hAnsi="宋体" w:cs="宋体"/>
          <w:bCs/>
          <w:color w:val="FF0000"/>
        </w:rPr>
      </w:pPr>
      <w:r>
        <w:rPr>
          <w:rFonts w:ascii="宋体" w:hAnsi="宋体" w:cs="宋体" w:hint="eastAsia"/>
          <w:bCs/>
          <w:szCs w:val="21"/>
        </w:rPr>
        <w:t>4.</w:t>
      </w:r>
      <w:r>
        <w:rPr>
          <w:rFonts w:ascii="宋体" w:hAnsi="宋体" w:hint="eastAsia"/>
        </w:rPr>
        <w:t>本次招标</w:t>
      </w:r>
      <w:r>
        <w:rPr>
          <w:rFonts w:ascii="宋体" w:hAnsi="宋体" w:hint="eastAsia"/>
          <w:color w:val="0000FF"/>
        </w:rPr>
        <w:t>不收取</w:t>
      </w:r>
      <w:r>
        <w:rPr>
          <w:rFonts w:ascii="宋体" w:hAnsi="宋体" w:hint="eastAsia"/>
        </w:rPr>
        <w:t>投标保证金。</w:t>
      </w:r>
    </w:p>
    <w:p w:rsidR="00FF4DCF" w:rsidRDefault="00047551">
      <w:pPr>
        <w:spacing w:line="360" w:lineRule="auto"/>
        <w:ind w:firstLineChars="200" w:firstLine="420"/>
        <w:rPr>
          <w:rFonts w:ascii="宋体" w:hAnsi="宋体" w:cs="宋体"/>
          <w:bCs/>
        </w:rPr>
      </w:pPr>
      <w:r>
        <w:rPr>
          <w:rFonts w:ascii="宋体" w:hAnsi="宋体" w:hint="eastAsia"/>
          <w:szCs w:val="21"/>
        </w:rPr>
        <w:t>5.</w:t>
      </w:r>
      <w:r>
        <w:rPr>
          <w:rFonts w:ascii="宋体" w:hAnsi="宋体" w:cs="宋体" w:hint="eastAsia"/>
          <w:bCs/>
        </w:rPr>
        <w:t>有关本次招标的事项若存在变动或修改，敬请及时关注“扬州市政府采购网”、“江苏省政府采购网”发布的信息。</w:t>
      </w:r>
    </w:p>
    <w:p w:rsidR="00FF4DCF" w:rsidRDefault="00047551">
      <w:pPr>
        <w:spacing w:line="360" w:lineRule="auto"/>
        <w:ind w:firstLineChars="200" w:firstLine="422"/>
        <w:rPr>
          <w:rFonts w:ascii="宋体" w:hAnsi="宋体" w:cs="宋体"/>
          <w:b/>
          <w:i/>
          <w:iCs/>
          <w:u w:val="single"/>
        </w:rPr>
      </w:pPr>
      <w:r>
        <w:rPr>
          <w:rFonts w:ascii="宋体" w:hAnsi="宋体" w:cs="宋体" w:hint="eastAsia"/>
          <w:b/>
          <w:i/>
          <w:iCs/>
          <w:u w:val="single"/>
        </w:rPr>
        <w:t>6.本项目招标文件中所有斜体下划线部分为实质性条款，如不满足，则为无效投标。</w:t>
      </w:r>
    </w:p>
    <w:p w:rsidR="009B0187" w:rsidRDefault="00047551" w:rsidP="00087F05">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rsidR="00087F05" w:rsidRPr="00087F05" w:rsidRDefault="00087F05" w:rsidP="00087F05">
      <w:pPr>
        <w:pStyle w:val="3"/>
      </w:pPr>
    </w:p>
    <w:p w:rsidR="00FF4DCF" w:rsidRDefault="00047551">
      <w:pPr>
        <w:pStyle w:val="1"/>
        <w:spacing w:line="360" w:lineRule="auto"/>
        <w:jc w:val="center"/>
        <w:rPr>
          <w:rFonts w:ascii="宋体" w:hAnsi="宋体"/>
          <w:color w:val="000000"/>
          <w:szCs w:val="36"/>
        </w:rPr>
      </w:pPr>
      <w:r>
        <w:rPr>
          <w:rFonts w:ascii="宋体" w:hAnsi="宋体" w:hint="eastAsia"/>
          <w:color w:val="000000"/>
          <w:szCs w:val="36"/>
        </w:rPr>
        <w:t>第二章 投标人须知</w:t>
      </w:r>
      <w:bookmarkEnd w:id="1"/>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1、招标方式</w:t>
      </w:r>
    </w:p>
    <w:p w:rsidR="00FF4DCF" w:rsidRDefault="00047551">
      <w:pPr>
        <w:spacing w:line="360" w:lineRule="auto"/>
        <w:ind w:firstLineChars="200" w:firstLine="420"/>
        <w:rPr>
          <w:rFonts w:ascii="宋体" w:hAnsi="宋体"/>
          <w:bCs/>
          <w:szCs w:val="21"/>
        </w:rPr>
      </w:pPr>
      <w:r>
        <w:rPr>
          <w:rFonts w:ascii="宋体" w:hAnsi="宋体" w:hint="eastAsia"/>
          <w:bCs/>
          <w:szCs w:val="21"/>
        </w:rPr>
        <w:t>1.1 本次招标采取公开招标方式，本招标文件仅适用于</w:t>
      </w:r>
      <w:r w:rsidR="00F533AD">
        <w:rPr>
          <w:rFonts w:ascii="宋体" w:hAnsi="宋体"/>
          <w:bCs/>
          <w:szCs w:val="21"/>
          <w:u w:val="single"/>
        </w:rPr>
        <w:t>JSZC-321081-STGK-G2024-0007</w:t>
      </w:r>
      <w:r w:rsidR="009B0187">
        <w:rPr>
          <w:rFonts w:ascii="宋体" w:hAnsi="宋体"/>
          <w:bCs/>
          <w:szCs w:val="21"/>
          <w:u w:val="single"/>
        </w:rPr>
        <w:t xml:space="preserve"> </w:t>
      </w:r>
      <w:r>
        <w:rPr>
          <w:rFonts w:ascii="宋体" w:hAnsi="宋体" w:hint="eastAsia"/>
          <w:bCs/>
          <w:szCs w:val="21"/>
        </w:rPr>
        <w:t>号项目。</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2、投标人</w:t>
      </w:r>
    </w:p>
    <w:p w:rsidR="00FF4DCF" w:rsidRDefault="00047551">
      <w:pPr>
        <w:spacing w:line="360" w:lineRule="auto"/>
        <w:ind w:firstLineChars="200" w:firstLine="420"/>
        <w:rPr>
          <w:rFonts w:ascii="宋体" w:hAnsi="宋体"/>
          <w:bCs/>
          <w:szCs w:val="21"/>
        </w:rPr>
      </w:pPr>
      <w:r>
        <w:rPr>
          <w:rFonts w:ascii="宋体" w:hAnsi="宋体" w:hint="eastAsia"/>
          <w:bCs/>
          <w:szCs w:val="21"/>
        </w:rPr>
        <w:t>2.1 本招标文件中“供应商”，即“投标人”，是指参加投标竞争，并符合招标文件规定资格条件的法人、其他组织或者自然人。</w:t>
      </w:r>
    </w:p>
    <w:p w:rsidR="00FF4DCF" w:rsidRDefault="00047551">
      <w:pPr>
        <w:spacing w:line="360" w:lineRule="auto"/>
        <w:ind w:firstLineChars="200" w:firstLine="420"/>
        <w:rPr>
          <w:rFonts w:ascii="宋体" w:hAnsi="宋体"/>
          <w:bCs/>
          <w:szCs w:val="21"/>
        </w:rPr>
      </w:pPr>
      <w:r>
        <w:rPr>
          <w:rFonts w:ascii="宋体" w:hAnsi="宋体" w:hint="eastAsia"/>
          <w:bCs/>
          <w:szCs w:val="21"/>
        </w:rPr>
        <w:t>2.2合格的投标人</w:t>
      </w:r>
    </w:p>
    <w:p w:rsidR="00FF4DCF" w:rsidRDefault="00047551">
      <w:pPr>
        <w:spacing w:line="360" w:lineRule="auto"/>
        <w:ind w:firstLineChars="200" w:firstLine="420"/>
        <w:rPr>
          <w:rFonts w:ascii="宋体" w:hAnsi="宋体"/>
          <w:bCs/>
          <w:szCs w:val="21"/>
        </w:rPr>
      </w:pPr>
      <w:r>
        <w:rPr>
          <w:rFonts w:ascii="宋体" w:hAnsi="宋体" w:hint="eastAsia"/>
          <w:bCs/>
          <w:szCs w:val="21"/>
        </w:rPr>
        <w:t>2.2.1 满足招标公告中供应商的资格条件要求的规定。</w:t>
      </w:r>
    </w:p>
    <w:p w:rsidR="00FF4DCF" w:rsidRDefault="00047551">
      <w:pPr>
        <w:spacing w:line="360" w:lineRule="auto"/>
        <w:ind w:firstLineChars="200" w:firstLine="420"/>
        <w:rPr>
          <w:rFonts w:ascii="宋体" w:hAnsi="宋体"/>
          <w:bCs/>
          <w:szCs w:val="21"/>
        </w:rPr>
      </w:pPr>
      <w:r>
        <w:rPr>
          <w:rFonts w:ascii="宋体" w:hAnsi="宋体" w:hint="eastAsia"/>
          <w:bCs/>
          <w:szCs w:val="21"/>
        </w:rPr>
        <w:t>2.2.2 满足本文件实质性条款的规定。</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3、适用法律</w:t>
      </w:r>
    </w:p>
    <w:p w:rsidR="00FF4DCF" w:rsidRDefault="00047551">
      <w:pPr>
        <w:spacing w:line="360" w:lineRule="auto"/>
        <w:ind w:firstLineChars="200" w:firstLine="420"/>
        <w:rPr>
          <w:rFonts w:ascii="宋体" w:hAnsi="宋体"/>
          <w:bCs/>
          <w:szCs w:val="21"/>
        </w:rPr>
      </w:pPr>
      <w:r>
        <w:rPr>
          <w:rFonts w:ascii="宋体" w:hAnsi="宋体" w:hint="eastAsia"/>
          <w:bCs/>
          <w:szCs w:val="21"/>
        </w:rPr>
        <w:t>3.1 本次招标及由此产生的合同受中华人民共和国有关的法律法规制约和保护。</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4、投标费用</w:t>
      </w:r>
    </w:p>
    <w:p w:rsidR="00FF4DCF" w:rsidRDefault="00047551">
      <w:pPr>
        <w:spacing w:line="360" w:lineRule="auto"/>
        <w:ind w:firstLineChars="200" w:firstLine="420"/>
      </w:pPr>
      <w:r>
        <w:t xml:space="preserve">4.1 </w:t>
      </w:r>
      <w:r>
        <w:t>投标人应自行承担所有与参加投标有关的费用，无论投标过程中的做法和结果如</w:t>
      </w:r>
      <w:r>
        <w:t xml:space="preserve"> </w:t>
      </w:r>
      <w:r>
        <w:t>何，代理机构在任何情况下均无义务和责任承担这些费用。</w:t>
      </w:r>
      <w:r>
        <w:t xml:space="preserve"> </w:t>
      </w:r>
    </w:p>
    <w:p w:rsidR="00FF4DCF" w:rsidRDefault="00047551">
      <w:pPr>
        <w:spacing w:line="360" w:lineRule="auto"/>
        <w:ind w:firstLineChars="200" w:firstLine="420"/>
      </w:pPr>
      <w:r>
        <w:t>4.</w:t>
      </w:r>
      <w:r>
        <w:rPr>
          <w:rFonts w:hint="eastAsia"/>
        </w:rPr>
        <w:t>2</w:t>
      </w:r>
      <w:r>
        <w:t>本次采购由中标人在领取中标通知书前按照国家计委印发的</w:t>
      </w:r>
      <w:r>
        <w:rPr>
          <w:color w:val="FF0000"/>
        </w:rPr>
        <w:t>《招标代理服务收费管</w:t>
      </w:r>
      <w:r>
        <w:rPr>
          <w:color w:val="FF0000"/>
        </w:rPr>
        <w:t xml:space="preserve"> </w:t>
      </w:r>
      <w:r>
        <w:rPr>
          <w:color w:val="FF0000"/>
        </w:rPr>
        <w:t>理暂行办法》</w:t>
      </w:r>
      <w:r>
        <w:rPr>
          <w:color w:val="FF0000"/>
        </w:rPr>
        <w:t>(</w:t>
      </w:r>
      <w:r>
        <w:rPr>
          <w:color w:val="FF0000"/>
        </w:rPr>
        <w:t>计价格【</w:t>
      </w:r>
      <w:r>
        <w:rPr>
          <w:color w:val="FF0000"/>
        </w:rPr>
        <w:t>2002</w:t>
      </w:r>
      <w:r>
        <w:rPr>
          <w:color w:val="FF0000"/>
        </w:rPr>
        <w:t>】</w:t>
      </w:r>
      <w:r>
        <w:rPr>
          <w:color w:val="FF0000"/>
        </w:rPr>
        <w:t xml:space="preserve">1980 </w:t>
      </w:r>
      <w:r>
        <w:rPr>
          <w:color w:val="FF0000"/>
        </w:rPr>
        <w:t>号文</w:t>
      </w:r>
      <w:r>
        <w:rPr>
          <w:color w:val="FF0000"/>
        </w:rPr>
        <w:t>)</w:t>
      </w:r>
      <w:r>
        <w:rPr>
          <w:color w:val="FF0000"/>
        </w:rPr>
        <w:t>货物类（服务类</w:t>
      </w:r>
      <w:r>
        <w:rPr>
          <w:rFonts w:hint="eastAsia"/>
          <w:color w:val="FF0000"/>
        </w:rPr>
        <w:t>/</w:t>
      </w:r>
      <w:r>
        <w:rPr>
          <w:color w:val="FF0000"/>
        </w:rPr>
        <w:t>工程类）</w:t>
      </w:r>
      <w:r>
        <w:t>的标准一次性支付给招标代理机构</w:t>
      </w:r>
      <w:r>
        <w:rPr>
          <w:rFonts w:hint="eastAsia"/>
        </w:rPr>
        <w:t>，</w:t>
      </w:r>
      <w:r>
        <w:t>代理服务费</w:t>
      </w:r>
      <w:r>
        <w:t xml:space="preserve"> (</w:t>
      </w:r>
      <w:r>
        <w:t>不满叁仟元按叁仟元计取）</w:t>
      </w:r>
      <w:r>
        <w:rPr>
          <w:rFonts w:hint="eastAsia"/>
        </w:rPr>
        <w:t>。</w:t>
      </w:r>
      <w:r>
        <w:t xml:space="preserve"> </w:t>
      </w:r>
    </w:p>
    <w:p w:rsidR="00FF4DCF" w:rsidRDefault="00047551">
      <w:pPr>
        <w:spacing w:line="360" w:lineRule="auto"/>
        <w:ind w:firstLineChars="200" w:firstLine="420"/>
      </w:pPr>
      <w:r>
        <w:t>（</w:t>
      </w:r>
      <w:r>
        <w:t>1</w:t>
      </w:r>
      <w:r>
        <w:t>）代理服务费以人民币支付；</w:t>
      </w:r>
      <w:r>
        <w:t xml:space="preserve"> </w:t>
      </w:r>
    </w:p>
    <w:p w:rsidR="00FF4DCF" w:rsidRDefault="00047551">
      <w:pPr>
        <w:spacing w:line="360" w:lineRule="auto"/>
        <w:ind w:firstLineChars="200" w:firstLine="420"/>
      </w:pPr>
      <w:r>
        <w:t>（</w:t>
      </w:r>
      <w:r>
        <w:t>2</w:t>
      </w:r>
      <w:r>
        <w:t>）代理服务费一次性以电汇、转账等非现金形式支付；</w:t>
      </w:r>
      <w:r>
        <w:t xml:space="preserve"> </w:t>
      </w:r>
    </w:p>
    <w:p w:rsidR="00FF4DCF" w:rsidRDefault="00047551">
      <w:pPr>
        <w:spacing w:line="360" w:lineRule="auto"/>
        <w:ind w:firstLineChars="200" w:firstLine="420"/>
      </w:pPr>
      <w:r>
        <w:t>（</w:t>
      </w:r>
      <w:r>
        <w:t>3</w:t>
      </w:r>
      <w:r>
        <w:t>）招标代理服务费不在投标报价中单列，包含在投标总价中，由中标单位支付给代理机构。</w:t>
      </w:r>
      <w:r>
        <w:t xml:space="preserve"> </w:t>
      </w:r>
    </w:p>
    <w:p w:rsidR="00FF4DCF" w:rsidRDefault="00047551">
      <w:pPr>
        <w:spacing w:line="360" w:lineRule="auto"/>
        <w:ind w:firstLineChars="200" w:firstLine="420"/>
        <w:rPr>
          <w:color w:val="FF0000"/>
        </w:rPr>
      </w:pPr>
      <w:r>
        <w:t>招标代理服务费开户银行：</w:t>
      </w:r>
      <w:r>
        <w:rPr>
          <w:color w:val="FF0000"/>
        </w:rPr>
        <w:t xml:space="preserve"> </w:t>
      </w:r>
      <w:r>
        <w:rPr>
          <w:rFonts w:ascii="宋体" w:hAnsi="宋体" w:hint="eastAsia"/>
          <w:color w:val="000000" w:themeColor="text1"/>
          <w:szCs w:val="21"/>
        </w:rPr>
        <w:t>工商银行南京白下支行</w:t>
      </w:r>
    </w:p>
    <w:p w:rsidR="00FF4DCF" w:rsidRDefault="00047551">
      <w:pPr>
        <w:spacing w:line="360" w:lineRule="auto"/>
        <w:ind w:firstLineChars="200" w:firstLine="420"/>
        <w:rPr>
          <w:color w:val="FF0000"/>
        </w:rPr>
      </w:pPr>
      <w:r>
        <w:t>开户名称：</w:t>
      </w:r>
      <w:r>
        <w:rPr>
          <w:color w:val="FF0000"/>
        </w:rPr>
        <w:t xml:space="preserve"> </w:t>
      </w:r>
      <w:r>
        <w:rPr>
          <w:rFonts w:hint="eastAsia"/>
          <w:color w:val="FF0000"/>
        </w:rPr>
        <w:t>江苏舜天高科有限责任公司</w:t>
      </w:r>
    </w:p>
    <w:p w:rsidR="00FF4DCF" w:rsidRDefault="00047551">
      <w:pPr>
        <w:spacing w:line="360" w:lineRule="auto"/>
        <w:ind w:firstLineChars="200" w:firstLine="420"/>
        <w:rPr>
          <w:color w:val="FF0000"/>
        </w:rPr>
      </w:pPr>
      <w:r>
        <w:t>开户</w:t>
      </w:r>
      <w:proofErr w:type="gramStart"/>
      <w:r>
        <w:t>帐号</w:t>
      </w:r>
      <w:proofErr w:type="gramEnd"/>
      <w:r>
        <w:t>：</w:t>
      </w:r>
      <w:r>
        <w:rPr>
          <w:color w:val="FF0000"/>
        </w:rPr>
        <w:t xml:space="preserve"> 4301013119100888895</w:t>
      </w:r>
    </w:p>
    <w:p w:rsidR="00FF4DCF" w:rsidRDefault="00047551">
      <w:pPr>
        <w:spacing w:line="360" w:lineRule="auto"/>
        <w:ind w:firstLineChars="200" w:firstLine="420"/>
      </w:pPr>
      <w:r>
        <w:t>4.</w:t>
      </w:r>
      <w:r>
        <w:rPr>
          <w:rFonts w:hint="eastAsia"/>
        </w:rPr>
        <w:t>3</w:t>
      </w:r>
      <w:r>
        <w:t>专家评审费</w:t>
      </w:r>
      <w:proofErr w:type="gramStart"/>
      <w:r>
        <w:t>按扬财购</w:t>
      </w:r>
      <w:proofErr w:type="gramEnd"/>
      <w:r>
        <w:t>【</w:t>
      </w:r>
      <w:r>
        <w:t>2020</w:t>
      </w:r>
      <w:r>
        <w:t>】</w:t>
      </w:r>
      <w:r>
        <w:t xml:space="preserve">40 </w:t>
      </w:r>
      <w:r>
        <w:t>号文《关于</w:t>
      </w:r>
      <w:r>
        <w:rPr>
          <w:rFonts w:hint="eastAsia"/>
        </w:rPr>
        <w:t>进一步</w:t>
      </w:r>
      <w:r>
        <w:t>规范扬州市政府采购专家评审费</w:t>
      </w:r>
      <w:r>
        <w:lastRenderedPageBreak/>
        <w:t>标准的通知》执行。</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5、招标文件的约束力</w:t>
      </w:r>
    </w:p>
    <w:p w:rsidR="00FF4DCF" w:rsidRDefault="00047551">
      <w:pPr>
        <w:spacing w:line="360" w:lineRule="auto"/>
        <w:ind w:firstLineChars="200" w:firstLine="420"/>
        <w:rPr>
          <w:rFonts w:ascii="宋体" w:hAnsi="宋体"/>
          <w:bCs/>
          <w:szCs w:val="21"/>
        </w:rPr>
      </w:pPr>
      <w:r>
        <w:rPr>
          <w:rFonts w:ascii="宋体" w:hAnsi="宋体" w:hint="eastAsia"/>
          <w:bCs/>
          <w:szCs w:val="21"/>
        </w:rPr>
        <w:t>5.1 投标人一旦参加本项目采购活动，即被认为接受了本招标文件的规定和约束。</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6、招标文件构成</w:t>
      </w:r>
    </w:p>
    <w:p w:rsidR="00FF4DCF" w:rsidRDefault="00047551">
      <w:pPr>
        <w:spacing w:line="360" w:lineRule="auto"/>
        <w:ind w:firstLineChars="200" w:firstLine="420"/>
        <w:rPr>
          <w:rFonts w:ascii="宋体" w:hAnsi="宋体"/>
          <w:bCs/>
          <w:szCs w:val="21"/>
        </w:rPr>
      </w:pPr>
      <w:r>
        <w:rPr>
          <w:rFonts w:ascii="宋体" w:hAnsi="宋体" w:hint="eastAsia"/>
          <w:bCs/>
          <w:szCs w:val="21"/>
        </w:rPr>
        <w:t>6.1 招标文件有以下部分组成：</w:t>
      </w:r>
    </w:p>
    <w:p w:rsidR="00FF4DCF" w:rsidRDefault="00047551">
      <w:pPr>
        <w:spacing w:line="360" w:lineRule="auto"/>
        <w:ind w:firstLineChars="200" w:firstLine="420"/>
        <w:rPr>
          <w:rFonts w:ascii="宋体" w:hAnsi="宋体"/>
          <w:bCs/>
          <w:szCs w:val="21"/>
        </w:rPr>
      </w:pPr>
      <w:r>
        <w:rPr>
          <w:rFonts w:ascii="宋体" w:hAnsi="宋体" w:hint="eastAsia"/>
          <w:bCs/>
          <w:szCs w:val="21"/>
        </w:rPr>
        <w:t>（1）招标公告</w:t>
      </w:r>
    </w:p>
    <w:p w:rsidR="00FF4DCF" w:rsidRDefault="00047551">
      <w:pPr>
        <w:spacing w:line="360" w:lineRule="auto"/>
        <w:ind w:firstLineChars="200" w:firstLine="420"/>
        <w:rPr>
          <w:rFonts w:ascii="宋体" w:hAnsi="宋体"/>
          <w:bCs/>
          <w:szCs w:val="21"/>
        </w:rPr>
      </w:pPr>
      <w:r>
        <w:rPr>
          <w:rFonts w:ascii="宋体" w:hAnsi="宋体" w:hint="eastAsia"/>
          <w:bCs/>
          <w:szCs w:val="21"/>
        </w:rPr>
        <w:t>（2）投标人须知</w:t>
      </w:r>
      <w:r>
        <w:rPr>
          <w:rFonts w:ascii="宋体" w:hAnsi="宋体" w:hint="eastAsia"/>
          <w:bCs/>
          <w:szCs w:val="21"/>
        </w:rPr>
        <w:tab/>
      </w:r>
    </w:p>
    <w:p w:rsidR="00FF4DCF" w:rsidRDefault="00047551">
      <w:pPr>
        <w:spacing w:line="360" w:lineRule="auto"/>
        <w:ind w:firstLineChars="200" w:firstLine="420"/>
        <w:rPr>
          <w:rFonts w:ascii="宋体" w:hAnsi="宋体"/>
          <w:bCs/>
          <w:szCs w:val="21"/>
        </w:rPr>
      </w:pPr>
      <w:r>
        <w:rPr>
          <w:rFonts w:ascii="宋体" w:hAnsi="宋体" w:hint="eastAsia"/>
          <w:bCs/>
          <w:szCs w:val="21"/>
        </w:rPr>
        <w:t>（3）合同条款及格式</w:t>
      </w:r>
    </w:p>
    <w:p w:rsidR="00FF4DCF" w:rsidRDefault="00047551">
      <w:pPr>
        <w:spacing w:line="360" w:lineRule="auto"/>
        <w:ind w:firstLineChars="200" w:firstLine="420"/>
        <w:rPr>
          <w:rFonts w:ascii="宋体" w:hAnsi="宋体"/>
          <w:bCs/>
          <w:szCs w:val="21"/>
        </w:rPr>
      </w:pPr>
      <w:r>
        <w:rPr>
          <w:rFonts w:ascii="宋体" w:hAnsi="宋体" w:hint="eastAsia"/>
          <w:bCs/>
          <w:szCs w:val="21"/>
        </w:rPr>
        <w:t>（4）项目需求</w:t>
      </w:r>
    </w:p>
    <w:p w:rsidR="00FF4DCF" w:rsidRDefault="00047551">
      <w:pPr>
        <w:spacing w:line="360" w:lineRule="auto"/>
        <w:ind w:firstLineChars="200" w:firstLine="420"/>
        <w:rPr>
          <w:rFonts w:ascii="宋体" w:hAnsi="宋体"/>
          <w:bCs/>
          <w:szCs w:val="21"/>
        </w:rPr>
      </w:pPr>
      <w:r>
        <w:rPr>
          <w:rFonts w:ascii="宋体" w:hAnsi="宋体" w:hint="eastAsia"/>
          <w:bCs/>
          <w:szCs w:val="21"/>
        </w:rPr>
        <w:t>（5）评标方法与评标标准</w:t>
      </w:r>
    </w:p>
    <w:p w:rsidR="00FF4DCF" w:rsidRDefault="00047551">
      <w:pPr>
        <w:spacing w:line="360" w:lineRule="auto"/>
        <w:ind w:firstLineChars="200" w:firstLine="420"/>
        <w:rPr>
          <w:rFonts w:ascii="宋体" w:hAnsi="宋体"/>
          <w:bCs/>
          <w:szCs w:val="21"/>
        </w:rPr>
      </w:pPr>
      <w:r>
        <w:rPr>
          <w:rFonts w:ascii="宋体" w:hAnsi="宋体" w:hint="eastAsia"/>
          <w:bCs/>
          <w:szCs w:val="21"/>
        </w:rPr>
        <w:t>（6）投标文件格式</w:t>
      </w:r>
    </w:p>
    <w:p w:rsidR="00FF4DCF" w:rsidRDefault="00047551">
      <w:pPr>
        <w:spacing w:line="360" w:lineRule="auto"/>
        <w:ind w:firstLineChars="200" w:firstLine="420"/>
        <w:rPr>
          <w:rFonts w:ascii="宋体" w:hAnsi="宋体"/>
          <w:bCs/>
          <w:szCs w:val="21"/>
        </w:rPr>
      </w:pPr>
      <w:r>
        <w:rPr>
          <w:rFonts w:ascii="宋体" w:hAnsi="宋体" w:hint="eastAsia"/>
          <w:bCs/>
          <w:szCs w:val="21"/>
        </w:rPr>
        <w:t>请仔细检查招标文件是否齐全，如有</w:t>
      </w:r>
      <w:proofErr w:type="gramStart"/>
      <w:r>
        <w:rPr>
          <w:rFonts w:ascii="宋体" w:hAnsi="宋体" w:hint="eastAsia"/>
          <w:bCs/>
          <w:szCs w:val="21"/>
        </w:rPr>
        <w:t>缺漏请</w:t>
      </w:r>
      <w:proofErr w:type="gramEnd"/>
      <w:r>
        <w:rPr>
          <w:rFonts w:ascii="宋体" w:hAnsi="宋体" w:hint="eastAsia"/>
          <w:bCs/>
          <w:szCs w:val="21"/>
        </w:rPr>
        <w:t>立即与代理机构联系解决。</w:t>
      </w:r>
    </w:p>
    <w:p w:rsidR="00FF4DCF" w:rsidRDefault="00047551">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FF4DCF" w:rsidRDefault="00047551">
      <w:pPr>
        <w:spacing w:line="360" w:lineRule="auto"/>
        <w:ind w:firstLineChars="200" w:firstLine="420"/>
        <w:rPr>
          <w:rFonts w:ascii="宋体" w:hAnsi="宋体"/>
          <w:bCs/>
          <w:szCs w:val="21"/>
        </w:rPr>
      </w:pPr>
      <w:r>
        <w:rPr>
          <w:rFonts w:ascii="宋体" w:hAnsi="宋体" w:hint="eastAsia"/>
          <w:bCs/>
          <w:szCs w:val="21"/>
        </w:rPr>
        <w:t>6.3 招标文件如果要求供应商提交备选投标方案的，供应商可以提交备选方案；否则，备选方案将被拒绝。</w:t>
      </w:r>
    </w:p>
    <w:p w:rsidR="00FF4DCF" w:rsidRDefault="00047551">
      <w:pPr>
        <w:spacing w:line="360" w:lineRule="auto"/>
        <w:ind w:firstLineChars="200" w:firstLine="420"/>
        <w:rPr>
          <w:rFonts w:ascii="宋体" w:hAnsi="宋体"/>
          <w:bCs/>
          <w:szCs w:val="21"/>
        </w:rPr>
      </w:pPr>
      <w:r>
        <w:rPr>
          <w:rFonts w:ascii="宋体" w:hAnsi="宋体" w:hint="eastAsia"/>
          <w:bCs/>
          <w:szCs w:val="21"/>
        </w:rPr>
        <w:t>6.4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hint="eastAsia"/>
          <w:bCs/>
          <w:szCs w:val="21"/>
        </w:rPr>
        <w:t>作出</w:t>
      </w:r>
      <w:proofErr w:type="gramEnd"/>
      <w:r>
        <w:rPr>
          <w:rFonts w:ascii="宋体" w:hAnsi="宋体" w:hint="eastAsia"/>
          <w:bCs/>
          <w:szCs w:val="21"/>
        </w:rPr>
        <w:t>实质性响应，否则其风险由投标人自行承担。</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7、招标文件的澄清</w:t>
      </w:r>
    </w:p>
    <w:p w:rsidR="00FF4DCF" w:rsidRDefault="00047551">
      <w:pPr>
        <w:spacing w:line="360" w:lineRule="auto"/>
        <w:ind w:firstLineChars="200" w:firstLine="420"/>
        <w:rPr>
          <w:rFonts w:ascii="宋体" w:hAnsi="宋体"/>
          <w:bCs/>
          <w:szCs w:val="21"/>
        </w:rPr>
      </w:pPr>
      <w:r>
        <w:rPr>
          <w:rFonts w:ascii="宋体" w:hAnsi="宋体" w:hint="eastAsia"/>
          <w:bCs/>
          <w:szCs w:val="21"/>
        </w:rPr>
        <w:t>7.1 任何要求对招标文件进行澄清的投标人，应在投标截止日期的十日前按招标公告中的通讯地址，以书面形式通知代理机构。</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8、招标文件的修改</w:t>
      </w:r>
    </w:p>
    <w:p w:rsidR="00FF4DCF" w:rsidRDefault="00047551">
      <w:pPr>
        <w:spacing w:line="360" w:lineRule="auto"/>
        <w:ind w:firstLineChars="200" w:firstLine="420"/>
        <w:rPr>
          <w:rFonts w:ascii="宋体" w:hAnsi="宋体"/>
          <w:bCs/>
          <w:szCs w:val="21"/>
        </w:rPr>
      </w:pPr>
      <w:r>
        <w:rPr>
          <w:rFonts w:ascii="宋体" w:hAnsi="宋体" w:hint="eastAsia"/>
          <w:bCs/>
          <w:szCs w:val="21"/>
        </w:rPr>
        <w:t>8.1 在投标截止时间前，代理机构可以对招标文件进行修改。</w:t>
      </w:r>
    </w:p>
    <w:p w:rsidR="00FF4DCF" w:rsidRDefault="00047551">
      <w:pPr>
        <w:spacing w:line="360" w:lineRule="auto"/>
        <w:ind w:firstLineChars="200" w:firstLine="420"/>
        <w:rPr>
          <w:rFonts w:ascii="宋体" w:hAnsi="宋体"/>
          <w:bCs/>
          <w:szCs w:val="21"/>
        </w:rPr>
      </w:pPr>
      <w:r>
        <w:rPr>
          <w:rFonts w:ascii="宋体" w:hAnsi="宋体" w:hint="eastAsia"/>
          <w:bCs/>
          <w:szCs w:val="21"/>
        </w:rPr>
        <w:t>8.2代理机构在招标文件要求提交投标文件截止时间前，有权按照法定要求推迟投标截止时间和开标时间。</w:t>
      </w:r>
    </w:p>
    <w:p w:rsidR="00FF4DCF" w:rsidRDefault="00047551">
      <w:pPr>
        <w:spacing w:line="360" w:lineRule="auto"/>
        <w:ind w:firstLineChars="200" w:firstLine="420"/>
        <w:rPr>
          <w:rFonts w:ascii="宋体" w:hAnsi="宋体"/>
          <w:bCs/>
          <w:szCs w:val="21"/>
        </w:rPr>
      </w:pPr>
      <w:r>
        <w:rPr>
          <w:rFonts w:ascii="宋体" w:hAnsi="宋体" w:hint="eastAsia"/>
          <w:bCs/>
          <w:szCs w:val="21"/>
        </w:rPr>
        <w:t>8.3招标文件的修改将在“扬州市政府采购网”、“江苏省政府采购网”公布，补充文件将作为招标文件的组成部分，并对投标人具有约束力。</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9、投标文件的语言、度量衡单位、货币</w:t>
      </w:r>
    </w:p>
    <w:p w:rsidR="00FF4DCF" w:rsidRDefault="00047551">
      <w:pPr>
        <w:spacing w:line="360" w:lineRule="auto"/>
        <w:ind w:firstLineChars="200" w:firstLine="420"/>
        <w:rPr>
          <w:rFonts w:ascii="宋体" w:hAnsi="宋体"/>
          <w:bCs/>
          <w:szCs w:val="21"/>
        </w:rPr>
      </w:pPr>
      <w:r>
        <w:rPr>
          <w:rFonts w:ascii="宋体" w:hAnsi="宋体" w:hint="eastAsia"/>
          <w:bCs/>
          <w:szCs w:val="21"/>
        </w:rPr>
        <w:t>9.1投标人提交的投标文件以及投标人与代理机构就有关投标的所有来往通知、函件和</w:t>
      </w:r>
      <w:r>
        <w:rPr>
          <w:rFonts w:ascii="宋体" w:hAnsi="宋体" w:hint="eastAsia"/>
          <w:bCs/>
          <w:szCs w:val="21"/>
        </w:rPr>
        <w:lastRenderedPageBreak/>
        <w:t>文件均应使用简体中文。</w:t>
      </w:r>
    </w:p>
    <w:p w:rsidR="00FF4DCF" w:rsidRDefault="00047551">
      <w:pPr>
        <w:spacing w:line="360" w:lineRule="auto"/>
        <w:ind w:firstLineChars="200" w:firstLine="420"/>
        <w:rPr>
          <w:rFonts w:ascii="宋体" w:hAnsi="宋体"/>
          <w:bCs/>
          <w:szCs w:val="21"/>
        </w:rPr>
      </w:pPr>
      <w:r>
        <w:rPr>
          <w:rFonts w:ascii="宋体" w:hAnsi="宋体" w:hint="eastAsia"/>
          <w:bCs/>
          <w:szCs w:val="21"/>
        </w:rPr>
        <w:t>9.2 除技术性能另有规定外，投标文件所使用的度量衡单位，均须采用国家法定计量单位。</w:t>
      </w:r>
    </w:p>
    <w:p w:rsidR="00FF4DCF" w:rsidRDefault="00047551">
      <w:pPr>
        <w:spacing w:line="360" w:lineRule="auto"/>
        <w:ind w:firstLineChars="200" w:firstLine="420"/>
        <w:rPr>
          <w:rFonts w:ascii="宋体" w:hAnsi="宋体"/>
          <w:bCs/>
          <w:szCs w:val="21"/>
        </w:rPr>
      </w:pPr>
      <w:r>
        <w:rPr>
          <w:rFonts w:ascii="宋体" w:hAnsi="宋体" w:hint="eastAsia"/>
          <w:bCs/>
          <w:szCs w:val="21"/>
        </w:rPr>
        <w:t>9.3投标人应使用人民币报价。</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10、投标文件构成</w:t>
      </w:r>
    </w:p>
    <w:p w:rsidR="00FF4DCF" w:rsidRDefault="00047551">
      <w:pPr>
        <w:spacing w:line="360" w:lineRule="auto"/>
        <w:ind w:firstLineChars="200" w:firstLine="420"/>
        <w:rPr>
          <w:rFonts w:ascii="宋体" w:hAnsi="宋体"/>
          <w:bCs/>
          <w:szCs w:val="21"/>
        </w:rPr>
      </w:pPr>
      <w:r>
        <w:rPr>
          <w:rFonts w:ascii="宋体" w:hAnsi="宋体" w:hint="eastAsia"/>
          <w:bCs/>
          <w:szCs w:val="21"/>
        </w:rPr>
        <w:t>10.1投标文件由以下部分组成</w:t>
      </w:r>
    </w:p>
    <w:p w:rsidR="00FF4DCF" w:rsidRDefault="00047551">
      <w:pPr>
        <w:spacing w:line="360" w:lineRule="auto"/>
        <w:ind w:firstLineChars="200" w:firstLine="420"/>
        <w:rPr>
          <w:rFonts w:ascii="宋体" w:hAnsi="宋体"/>
          <w:bCs/>
          <w:szCs w:val="21"/>
        </w:rPr>
      </w:pPr>
      <w:r>
        <w:rPr>
          <w:rFonts w:ascii="宋体" w:hAnsi="宋体" w:hint="eastAsia"/>
          <w:bCs/>
          <w:szCs w:val="21"/>
        </w:rPr>
        <w:t>（1）资格审查响应对照表</w:t>
      </w:r>
    </w:p>
    <w:p w:rsidR="00FF4DCF" w:rsidRDefault="00047551">
      <w:pPr>
        <w:spacing w:line="360" w:lineRule="auto"/>
        <w:ind w:firstLineChars="200" w:firstLine="420"/>
        <w:rPr>
          <w:rFonts w:ascii="宋体" w:hAnsi="宋体"/>
          <w:bCs/>
          <w:szCs w:val="21"/>
        </w:rPr>
      </w:pPr>
      <w:r>
        <w:rPr>
          <w:rFonts w:ascii="宋体" w:hAnsi="宋体" w:hint="eastAsia"/>
          <w:bCs/>
          <w:szCs w:val="21"/>
        </w:rPr>
        <w:t>（2）符合性审查响应对照表</w:t>
      </w:r>
    </w:p>
    <w:p w:rsidR="00FF4DCF" w:rsidRDefault="00047551">
      <w:pPr>
        <w:spacing w:line="360" w:lineRule="auto"/>
        <w:ind w:firstLineChars="200" w:firstLine="420"/>
        <w:rPr>
          <w:rFonts w:ascii="宋体" w:hAnsi="宋体"/>
          <w:bCs/>
          <w:szCs w:val="21"/>
        </w:rPr>
      </w:pPr>
      <w:r>
        <w:rPr>
          <w:rFonts w:ascii="宋体" w:hAnsi="宋体" w:hint="eastAsia"/>
          <w:bCs/>
          <w:szCs w:val="21"/>
        </w:rPr>
        <w:t>（3）非实质性响应对照表（如果有的话）</w:t>
      </w:r>
    </w:p>
    <w:p w:rsidR="00FF4DCF" w:rsidRDefault="00047551">
      <w:pPr>
        <w:spacing w:line="360" w:lineRule="auto"/>
        <w:ind w:firstLineChars="200" w:firstLine="420"/>
        <w:rPr>
          <w:rFonts w:ascii="宋体" w:hAnsi="宋体"/>
          <w:bCs/>
          <w:szCs w:val="21"/>
        </w:rPr>
      </w:pPr>
      <w:r>
        <w:rPr>
          <w:rFonts w:ascii="宋体" w:hAnsi="宋体" w:hint="eastAsia"/>
          <w:bCs/>
          <w:szCs w:val="21"/>
        </w:rPr>
        <w:t xml:space="preserve">（4）开标一览表 </w:t>
      </w:r>
    </w:p>
    <w:p w:rsidR="00FF4DCF" w:rsidRDefault="00047551">
      <w:pPr>
        <w:spacing w:line="360" w:lineRule="auto"/>
        <w:ind w:firstLineChars="200" w:firstLine="420"/>
        <w:rPr>
          <w:rFonts w:ascii="宋体" w:hAnsi="宋体"/>
          <w:bCs/>
          <w:szCs w:val="21"/>
        </w:rPr>
      </w:pPr>
      <w:r>
        <w:rPr>
          <w:rFonts w:ascii="宋体" w:hAnsi="宋体" w:hint="eastAsia"/>
          <w:bCs/>
          <w:szCs w:val="21"/>
        </w:rPr>
        <w:t xml:space="preserve">（5）分项报价表 </w:t>
      </w:r>
    </w:p>
    <w:p w:rsidR="00FF4DCF" w:rsidRDefault="00047551">
      <w:pPr>
        <w:spacing w:line="360" w:lineRule="auto"/>
        <w:ind w:firstLineChars="200" w:firstLine="420"/>
        <w:rPr>
          <w:rFonts w:ascii="宋体" w:hAnsi="宋体"/>
          <w:bCs/>
          <w:szCs w:val="21"/>
        </w:rPr>
      </w:pPr>
      <w:r>
        <w:rPr>
          <w:rFonts w:ascii="宋体" w:hAnsi="宋体" w:hint="eastAsia"/>
          <w:bCs/>
          <w:szCs w:val="21"/>
        </w:rPr>
        <w:t>（6）配置清单</w:t>
      </w:r>
    </w:p>
    <w:p w:rsidR="00FF4DCF" w:rsidRDefault="0004755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 xml:space="preserve">）技术参数响应及偏离表 </w:t>
      </w:r>
    </w:p>
    <w:p w:rsidR="00FF4DCF" w:rsidRDefault="0004755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8</w:t>
      </w:r>
      <w:r>
        <w:rPr>
          <w:rFonts w:ascii="宋体" w:hAnsi="宋体" w:hint="eastAsia"/>
          <w:bCs/>
          <w:szCs w:val="21"/>
        </w:rPr>
        <w:t>）商务条款响应及偏离表</w:t>
      </w:r>
    </w:p>
    <w:p w:rsidR="00FF4DCF" w:rsidRDefault="0004755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9</w:t>
      </w:r>
      <w:r>
        <w:rPr>
          <w:rFonts w:ascii="宋体" w:hAnsi="宋体" w:hint="eastAsia"/>
          <w:bCs/>
          <w:szCs w:val="21"/>
        </w:rPr>
        <w:t>）项目实施方案</w:t>
      </w:r>
    </w:p>
    <w:p w:rsidR="00FF4DCF" w:rsidRDefault="0004755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）其他 （投标人认为有必要提供的声明和文件，如有自拟并自行添加）</w:t>
      </w:r>
    </w:p>
    <w:p w:rsidR="00FF4DCF" w:rsidRDefault="00047551">
      <w:pPr>
        <w:spacing w:line="360" w:lineRule="auto"/>
        <w:ind w:firstLineChars="200" w:firstLine="420"/>
        <w:rPr>
          <w:rFonts w:ascii="宋体" w:hAnsi="宋体"/>
          <w:bCs/>
          <w:szCs w:val="21"/>
        </w:rPr>
      </w:pPr>
      <w:r>
        <w:rPr>
          <w:rFonts w:ascii="宋体" w:hAnsi="宋体" w:hint="eastAsia"/>
          <w:bCs/>
          <w:szCs w:val="21"/>
        </w:rPr>
        <w:t>10.2投标人应当根据招标文件要求编制投标文件，投标文件应对招标文件提出的要求和条件</w:t>
      </w:r>
      <w:proofErr w:type="gramStart"/>
      <w:r>
        <w:rPr>
          <w:rFonts w:ascii="宋体" w:hAnsi="宋体" w:hint="eastAsia"/>
          <w:bCs/>
          <w:szCs w:val="21"/>
        </w:rPr>
        <w:t>作出</w:t>
      </w:r>
      <w:proofErr w:type="gramEnd"/>
      <w:r>
        <w:rPr>
          <w:rFonts w:ascii="宋体" w:hAnsi="宋体" w:hint="eastAsia"/>
          <w:bCs/>
          <w:szCs w:val="21"/>
        </w:rPr>
        <w:t>响应，并在相应的投标文件中逐条标明满足与否。</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11、证明投标人资格及符合招标文件规定的文件</w:t>
      </w:r>
    </w:p>
    <w:p w:rsidR="00FF4DCF" w:rsidRDefault="00047551">
      <w:pPr>
        <w:spacing w:line="360" w:lineRule="auto"/>
        <w:ind w:firstLineChars="200" w:firstLine="420"/>
        <w:rPr>
          <w:rFonts w:ascii="宋体" w:hAnsi="宋体"/>
          <w:bCs/>
          <w:szCs w:val="21"/>
        </w:rPr>
      </w:pPr>
      <w:r>
        <w:rPr>
          <w:rFonts w:ascii="宋体" w:hAnsi="宋体" w:hint="eastAsia"/>
          <w:bCs/>
          <w:szCs w:val="21"/>
        </w:rPr>
        <w:t>11.1投标人应按要求提交资格证明文件及符合招标文件规定的文件。</w:t>
      </w:r>
    </w:p>
    <w:p w:rsidR="00FF4DCF" w:rsidRDefault="00047551">
      <w:pPr>
        <w:spacing w:line="360" w:lineRule="auto"/>
        <w:ind w:firstLineChars="200" w:firstLine="420"/>
        <w:rPr>
          <w:rFonts w:ascii="宋体" w:hAnsi="宋体"/>
          <w:bCs/>
          <w:szCs w:val="21"/>
        </w:rPr>
      </w:pPr>
      <w:r>
        <w:rPr>
          <w:rFonts w:ascii="宋体" w:hAnsi="宋体" w:hint="eastAsia"/>
          <w:bCs/>
          <w:szCs w:val="21"/>
        </w:rPr>
        <w:t>11.2投标人应提交证明其有资格参加投标和中标后有能力独立履行合同的文件。</w:t>
      </w:r>
    </w:p>
    <w:p w:rsidR="00FF4DCF" w:rsidRDefault="00047551">
      <w:pPr>
        <w:spacing w:line="360" w:lineRule="auto"/>
        <w:ind w:firstLineChars="200" w:firstLine="420"/>
        <w:rPr>
          <w:rFonts w:ascii="宋体" w:hAnsi="宋体"/>
          <w:bCs/>
          <w:szCs w:val="21"/>
        </w:rPr>
      </w:pPr>
      <w:r>
        <w:rPr>
          <w:rFonts w:ascii="宋体" w:hAnsi="宋体" w:hint="eastAsia"/>
          <w:bCs/>
          <w:szCs w:val="21"/>
        </w:rPr>
        <w:t>11.3投标人除必须具有履行合同所需提供的产品或服务的能力外，还必须具备相应的财务、技术方面的能力。</w:t>
      </w:r>
    </w:p>
    <w:p w:rsidR="00FF4DCF" w:rsidRDefault="00047551">
      <w:pPr>
        <w:spacing w:line="360" w:lineRule="auto"/>
        <w:rPr>
          <w:rFonts w:ascii="宋体" w:hAnsi="宋体"/>
          <w:bCs/>
          <w:szCs w:val="21"/>
        </w:rPr>
      </w:pPr>
      <w:r>
        <w:rPr>
          <w:rFonts w:ascii="宋体" w:hAnsi="宋体" w:hint="eastAsia"/>
          <w:bCs/>
          <w:szCs w:val="21"/>
        </w:rPr>
        <w:t xml:space="preserve">    11.4投标人应提交根据合同要求提供的证明服务质量合格以及符合招标文件规定的证明文件。</w:t>
      </w:r>
    </w:p>
    <w:p w:rsidR="00FF4DCF" w:rsidRDefault="00047551">
      <w:pPr>
        <w:spacing w:line="360" w:lineRule="auto"/>
        <w:rPr>
          <w:rFonts w:ascii="宋体" w:hAnsi="宋体"/>
          <w:bCs/>
          <w:szCs w:val="21"/>
        </w:rPr>
      </w:pPr>
      <w:r>
        <w:rPr>
          <w:rFonts w:ascii="宋体" w:hAnsi="宋体" w:hint="eastAsia"/>
          <w:bCs/>
          <w:szCs w:val="21"/>
        </w:rPr>
        <w:t xml:space="preserve">    11.5证明投标人所提供服务与招标文件的要求相一致的文件可以是手册、图纸、文字资料和数据。</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12、投标配置与分项报价表</w:t>
      </w:r>
    </w:p>
    <w:p w:rsidR="00FF4DCF" w:rsidRDefault="00047551">
      <w:pPr>
        <w:spacing w:line="360" w:lineRule="auto"/>
        <w:ind w:firstLineChars="200" w:firstLine="420"/>
        <w:rPr>
          <w:rFonts w:ascii="宋体" w:hAnsi="宋体"/>
          <w:bCs/>
          <w:szCs w:val="21"/>
        </w:rPr>
      </w:pPr>
      <w:r>
        <w:rPr>
          <w:rFonts w:ascii="宋体" w:hAnsi="宋体" w:hint="eastAsia"/>
          <w:bCs/>
          <w:szCs w:val="21"/>
        </w:rPr>
        <w:t>12.1 投标人应按照招标文件规定格式填报投标配置与分项报价表，在表中标明所提供的设备品牌或服务名称、规格、型号、原产地、主要部件型号及其功能的中文说明和供货期。</w:t>
      </w:r>
      <w:r>
        <w:rPr>
          <w:rFonts w:ascii="宋体" w:hAnsi="宋体" w:hint="eastAsia"/>
          <w:bCs/>
          <w:szCs w:val="21"/>
        </w:rPr>
        <w:lastRenderedPageBreak/>
        <w:t>每项货物和服务等只允许有一个报价，任何有选择的报价将不予接受(如有备选配件，备选配件的报价不属于选择的报价)。</w:t>
      </w:r>
    </w:p>
    <w:p w:rsidR="00FF4DCF" w:rsidRDefault="00047551">
      <w:pPr>
        <w:spacing w:line="360" w:lineRule="auto"/>
        <w:ind w:firstLineChars="200" w:firstLine="420"/>
        <w:rPr>
          <w:rFonts w:ascii="宋体" w:hAnsi="宋体"/>
          <w:bCs/>
          <w:szCs w:val="21"/>
        </w:rPr>
      </w:pPr>
      <w:r>
        <w:rPr>
          <w:rFonts w:ascii="宋体" w:hAnsi="宋体" w:hint="eastAsia"/>
          <w:bCs/>
          <w:szCs w:val="21"/>
        </w:rPr>
        <w:t>12.2 标的物</w:t>
      </w:r>
    </w:p>
    <w:p w:rsidR="00FF4DCF" w:rsidRDefault="00047551">
      <w:pPr>
        <w:spacing w:line="360" w:lineRule="auto"/>
        <w:ind w:firstLineChars="200" w:firstLine="420"/>
        <w:rPr>
          <w:rFonts w:ascii="宋体" w:hAnsi="宋体"/>
          <w:bCs/>
          <w:szCs w:val="21"/>
        </w:rPr>
      </w:pPr>
      <w:r>
        <w:rPr>
          <w:rFonts w:ascii="宋体" w:hAnsi="宋体" w:hint="eastAsia"/>
          <w:bCs/>
          <w:szCs w:val="21"/>
        </w:rPr>
        <w:t>采购人需求的服务供应、安装，调试及有关技术服务等。</w:t>
      </w:r>
    </w:p>
    <w:p w:rsidR="00FF4DCF" w:rsidRDefault="00047551">
      <w:pPr>
        <w:spacing w:line="360" w:lineRule="auto"/>
        <w:ind w:firstLineChars="200" w:firstLine="420"/>
        <w:rPr>
          <w:rFonts w:ascii="宋体" w:hAnsi="宋体"/>
          <w:bCs/>
          <w:szCs w:val="21"/>
        </w:rPr>
      </w:pPr>
      <w:r>
        <w:rPr>
          <w:rFonts w:ascii="宋体" w:hAnsi="宋体" w:hint="eastAsia"/>
          <w:bCs/>
          <w:szCs w:val="21"/>
        </w:rPr>
        <w:t>12.3有关费用处理</w:t>
      </w:r>
    </w:p>
    <w:p w:rsidR="00FF4DCF" w:rsidRDefault="00047551">
      <w:pPr>
        <w:spacing w:line="360" w:lineRule="auto"/>
        <w:ind w:firstLineChars="200" w:firstLine="420"/>
        <w:rPr>
          <w:rFonts w:ascii="宋体" w:hAnsi="宋体"/>
          <w:bCs/>
          <w:szCs w:val="21"/>
        </w:rPr>
      </w:pPr>
      <w:r>
        <w:rPr>
          <w:rFonts w:ascii="宋体" w:hAnsi="宋体" w:hint="eastAsia"/>
          <w:bCs/>
          <w:szCs w:val="21"/>
        </w:rPr>
        <w:t>招标报价</w:t>
      </w:r>
      <w:proofErr w:type="gramStart"/>
      <w:r>
        <w:rPr>
          <w:rFonts w:ascii="宋体" w:hAnsi="宋体" w:hint="eastAsia"/>
          <w:bCs/>
          <w:szCs w:val="21"/>
        </w:rPr>
        <w:t>采用总</w:t>
      </w:r>
      <w:proofErr w:type="gramEnd"/>
      <w:r>
        <w:rPr>
          <w:rFonts w:ascii="宋体" w:hAnsi="宋体" w:hint="eastAsia"/>
          <w:bCs/>
          <w:szCs w:val="21"/>
        </w:rPr>
        <w:t>承包方式，投标人的报价应包括所投产品费用、安装调试费、</w:t>
      </w:r>
      <w:proofErr w:type="gramStart"/>
      <w:r>
        <w:rPr>
          <w:rFonts w:ascii="宋体" w:hAnsi="宋体" w:hint="eastAsia"/>
          <w:bCs/>
          <w:szCs w:val="21"/>
        </w:rPr>
        <w:t>测试</w:t>
      </w:r>
      <w:proofErr w:type="gramEnd"/>
      <w:r>
        <w:rPr>
          <w:rFonts w:ascii="宋体" w:hAnsi="宋体" w:hint="eastAsia"/>
          <w:bCs/>
          <w:szCs w:val="21"/>
        </w:rPr>
        <w:t>验收费、培训费、运行维护费用、税金、国际国内运输保险、报关清关、开证、办理全套免税手续费用及其他有关的为完成本项目发生的所有费用，招标文件中另有规定的除外。</w:t>
      </w:r>
    </w:p>
    <w:p w:rsidR="00FF4DCF" w:rsidRDefault="00047551">
      <w:pPr>
        <w:spacing w:line="360" w:lineRule="auto"/>
        <w:ind w:firstLineChars="200" w:firstLine="420"/>
        <w:rPr>
          <w:rFonts w:ascii="宋体" w:hAnsi="宋体"/>
          <w:bCs/>
          <w:szCs w:val="21"/>
        </w:rPr>
      </w:pPr>
      <w:r>
        <w:rPr>
          <w:rFonts w:ascii="宋体" w:hAnsi="宋体" w:hint="eastAsia"/>
          <w:bCs/>
          <w:szCs w:val="21"/>
        </w:rPr>
        <w:t>12.4其它费用处理</w:t>
      </w:r>
    </w:p>
    <w:p w:rsidR="00FF4DCF" w:rsidRDefault="00047551">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FF4DCF" w:rsidRDefault="00047551">
      <w:pPr>
        <w:spacing w:line="360" w:lineRule="auto"/>
        <w:ind w:firstLineChars="200" w:firstLine="420"/>
        <w:rPr>
          <w:rFonts w:ascii="宋体" w:hAnsi="宋体"/>
          <w:bCs/>
          <w:szCs w:val="21"/>
        </w:rPr>
      </w:pPr>
      <w:r>
        <w:rPr>
          <w:rFonts w:ascii="宋体" w:hAnsi="宋体" w:hint="eastAsia"/>
          <w:bCs/>
          <w:szCs w:val="21"/>
        </w:rPr>
        <w:t>12.5投标货币</w:t>
      </w:r>
    </w:p>
    <w:p w:rsidR="00FF4DCF" w:rsidRDefault="00047551">
      <w:pPr>
        <w:spacing w:line="360" w:lineRule="auto"/>
        <w:ind w:firstLineChars="200" w:firstLine="420"/>
        <w:rPr>
          <w:rFonts w:ascii="宋体" w:hAnsi="宋体"/>
          <w:bCs/>
          <w:szCs w:val="21"/>
        </w:rPr>
      </w:pPr>
      <w:r>
        <w:rPr>
          <w:rFonts w:ascii="宋体" w:hAnsi="宋体" w:hint="eastAsia"/>
          <w:bCs/>
          <w:szCs w:val="21"/>
        </w:rPr>
        <w:t>投标文件中的服务单价和总价无特殊规定的采用人民币报价，以元为单位标注。招标文件中另有规定的按规定执行。</w:t>
      </w:r>
    </w:p>
    <w:p w:rsidR="00FF4DCF" w:rsidRDefault="00047551">
      <w:pPr>
        <w:spacing w:line="360" w:lineRule="auto"/>
        <w:ind w:firstLineChars="200" w:firstLine="420"/>
        <w:rPr>
          <w:rFonts w:ascii="宋体" w:hAnsi="宋体"/>
          <w:bCs/>
          <w:szCs w:val="21"/>
        </w:rPr>
      </w:pPr>
      <w:r>
        <w:rPr>
          <w:rFonts w:ascii="宋体" w:hAnsi="宋体" w:hint="eastAsia"/>
          <w:bCs/>
          <w:szCs w:val="21"/>
        </w:rPr>
        <w:t>12.6 投标配置与分项报价表上的价格应按下列方式分开填写：</w:t>
      </w:r>
    </w:p>
    <w:p w:rsidR="00FF4DCF" w:rsidRDefault="00047551">
      <w:pPr>
        <w:spacing w:line="360" w:lineRule="auto"/>
        <w:ind w:firstLineChars="200" w:firstLine="420"/>
        <w:rPr>
          <w:rFonts w:ascii="宋体" w:hAnsi="宋体"/>
          <w:bCs/>
          <w:szCs w:val="21"/>
        </w:rPr>
      </w:pPr>
      <w:r>
        <w:rPr>
          <w:rFonts w:ascii="宋体" w:hAnsi="宋体" w:hint="eastAsia"/>
          <w:bCs/>
          <w:szCs w:val="21"/>
        </w:rPr>
        <w:t>1、项目总价：包括采购人需求的产品价格、质量保证费用、培训费用及售后服务费用，项目在指定地点、环境交付、安装、调试、验收所需费用和所有相关税金费用及为完成整个项目所产生的其他所有费用。</w:t>
      </w:r>
    </w:p>
    <w:p w:rsidR="00FF4DCF" w:rsidRDefault="00047551">
      <w:pPr>
        <w:spacing w:line="360" w:lineRule="auto"/>
        <w:ind w:firstLineChars="200" w:firstLine="420"/>
        <w:rPr>
          <w:rFonts w:ascii="宋体" w:hAnsi="宋体"/>
          <w:bCs/>
          <w:szCs w:val="21"/>
        </w:rPr>
      </w:pPr>
      <w:r>
        <w:rPr>
          <w:rFonts w:ascii="宋体" w:hAnsi="宋体" w:hint="eastAsia"/>
          <w:bCs/>
          <w:szCs w:val="21"/>
        </w:rPr>
        <w:t>2、项目单价按投标配置及分项报价表中要求填报。</w:t>
      </w:r>
    </w:p>
    <w:p w:rsidR="00FF4DCF" w:rsidRDefault="00047551">
      <w:pPr>
        <w:pStyle w:val="2"/>
        <w:spacing w:before="0" w:after="0" w:line="360" w:lineRule="auto"/>
        <w:ind w:firstLineChars="200" w:firstLine="422"/>
        <w:jc w:val="left"/>
        <w:rPr>
          <w:rFonts w:ascii="宋体" w:hAnsi="宋体"/>
          <w:b w:val="0"/>
          <w:szCs w:val="21"/>
        </w:rPr>
      </w:pPr>
      <w:r>
        <w:rPr>
          <w:rFonts w:asciiTheme="minorEastAsia" w:eastAsiaTheme="minorEastAsia" w:hAnsiTheme="minorEastAsia" w:hint="eastAsia"/>
          <w:sz w:val="21"/>
          <w:szCs w:val="21"/>
        </w:rPr>
        <w:t>13、技术参数响应及偏离表、商务条款响应及偏离表及投标货物说明</w:t>
      </w:r>
    </w:p>
    <w:p w:rsidR="00FF4DCF" w:rsidRDefault="00047551">
      <w:pPr>
        <w:spacing w:line="360" w:lineRule="auto"/>
        <w:ind w:firstLineChars="200" w:firstLine="420"/>
        <w:rPr>
          <w:rFonts w:ascii="宋体" w:hAnsi="宋体"/>
          <w:bCs/>
          <w:szCs w:val="21"/>
        </w:rPr>
      </w:pPr>
      <w:r>
        <w:rPr>
          <w:rFonts w:ascii="宋体" w:hAnsi="宋体" w:hint="eastAsia"/>
          <w:bCs/>
          <w:szCs w:val="21"/>
        </w:rPr>
        <w:t>13.1 对招标文件中的技术与商务条款要求逐项</w:t>
      </w:r>
      <w:proofErr w:type="gramStart"/>
      <w:r>
        <w:rPr>
          <w:rFonts w:ascii="宋体" w:hAnsi="宋体" w:hint="eastAsia"/>
          <w:bCs/>
          <w:szCs w:val="21"/>
        </w:rPr>
        <w:t>作出</w:t>
      </w:r>
      <w:proofErr w:type="gramEnd"/>
      <w:r>
        <w:rPr>
          <w:rFonts w:ascii="宋体" w:hAnsi="宋体" w:hint="eastAsia"/>
          <w:bCs/>
          <w:szCs w:val="21"/>
        </w:rPr>
        <w:t>响应或偏离，并说明原因；</w:t>
      </w:r>
    </w:p>
    <w:p w:rsidR="00FF4DCF" w:rsidRDefault="00047551">
      <w:pPr>
        <w:spacing w:line="360" w:lineRule="auto"/>
        <w:ind w:firstLineChars="200" w:firstLine="420"/>
        <w:rPr>
          <w:rFonts w:ascii="宋体" w:hAnsi="宋体"/>
          <w:bCs/>
          <w:szCs w:val="21"/>
        </w:rPr>
      </w:pPr>
      <w:r>
        <w:rPr>
          <w:rFonts w:ascii="宋体" w:hAnsi="宋体" w:hint="eastAsia"/>
          <w:bCs/>
          <w:szCs w:val="21"/>
        </w:rPr>
        <w:t>13.2 提供参加本项目类似案例简介；</w:t>
      </w:r>
    </w:p>
    <w:p w:rsidR="00FF4DCF" w:rsidRDefault="00047551">
      <w:pPr>
        <w:spacing w:line="360" w:lineRule="auto"/>
        <w:ind w:firstLineChars="200" w:firstLine="420"/>
        <w:rPr>
          <w:rFonts w:ascii="宋体" w:hAnsi="宋体"/>
          <w:bCs/>
          <w:szCs w:val="21"/>
        </w:rPr>
      </w:pPr>
      <w:r>
        <w:rPr>
          <w:rFonts w:ascii="宋体" w:hAnsi="宋体" w:hint="eastAsia"/>
          <w:bCs/>
          <w:szCs w:val="21"/>
        </w:rPr>
        <w:t>13.3 培训计划；</w:t>
      </w:r>
    </w:p>
    <w:p w:rsidR="00FF4DCF" w:rsidRDefault="00047551">
      <w:pPr>
        <w:spacing w:line="360" w:lineRule="auto"/>
        <w:ind w:firstLineChars="200" w:firstLine="420"/>
        <w:rPr>
          <w:rFonts w:ascii="宋体" w:hAnsi="宋体"/>
          <w:bCs/>
          <w:szCs w:val="21"/>
        </w:rPr>
      </w:pPr>
      <w:r>
        <w:rPr>
          <w:rFonts w:ascii="宋体" w:hAnsi="宋体" w:hint="eastAsia"/>
          <w:bCs/>
          <w:szCs w:val="21"/>
        </w:rPr>
        <w:t>13.4 详细阐述所投货物的主要组成部分、功能设计、实现思路及关键技术；</w:t>
      </w:r>
    </w:p>
    <w:p w:rsidR="00FF4DCF" w:rsidRDefault="00047551">
      <w:pPr>
        <w:spacing w:line="360" w:lineRule="auto"/>
        <w:ind w:firstLineChars="200" w:firstLine="420"/>
        <w:rPr>
          <w:rFonts w:ascii="宋体" w:hAnsi="宋体"/>
          <w:bCs/>
          <w:szCs w:val="21"/>
        </w:rPr>
      </w:pPr>
      <w:r>
        <w:rPr>
          <w:rFonts w:ascii="宋体" w:hAnsi="宋体" w:hint="eastAsia"/>
          <w:bCs/>
          <w:szCs w:val="21"/>
        </w:rPr>
        <w:t>13.5 投标人认为需要的其他技术文件或说明。</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14、服务承诺及售后服务机构、人员的情况介绍</w:t>
      </w:r>
    </w:p>
    <w:p w:rsidR="00FF4DCF" w:rsidRDefault="00047551">
      <w:pPr>
        <w:spacing w:line="360" w:lineRule="auto"/>
        <w:rPr>
          <w:rFonts w:ascii="宋体" w:hAnsi="宋体"/>
          <w:bCs/>
          <w:szCs w:val="21"/>
        </w:rPr>
      </w:pPr>
      <w:r>
        <w:rPr>
          <w:rFonts w:ascii="宋体" w:hAnsi="宋体" w:hint="eastAsia"/>
          <w:bCs/>
          <w:szCs w:val="21"/>
        </w:rPr>
        <w:t xml:space="preserve">    14.1投标人的服务承诺应按不低于招标文件中商务要求的标准。</w:t>
      </w:r>
    </w:p>
    <w:p w:rsidR="00FF4DCF" w:rsidRDefault="00047551">
      <w:pPr>
        <w:spacing w:line="360" w:lineRule="auto"/>
        <w:ind w:firstLineChars="200" w:firstLine="420"/>
        <w:rPr>
          <w:rFonts w:ascii="宋体" w:hAnsi="宋体"/>
          <w:bCs/>
          <w:szCs w:val="21"/>
        </w:rPr>
      </w:pPr>
      <w:r>
        <w:rPr>
          <w:rFonts w:ascii="宋体" w:hAnsi="宋体" w:hint="eastAsia"/>
          <w:bCs/>
          <w:szCs w:val="21"/>
        </w:rPr>
        <w:t>14.2提供投标人有关售后服务的管理制度、售后服务机构的分布情况、售后服务人员的数量、素质、技术水平及售后服务的反应能力。</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15、投标函和开标一览表</w:t>
      </w:r>
    </w:p>
    <w:p w:rsidR="00FF4DCF" w:rsidRDefault="00047551">
      <w:pPr>
        <w:spacing w:line="360" w:lineRule="auto"/>
        <w:ind w:firstLineChars="200" w:firstLine="420"/>
        <w:rPr>
          <w:rFonts w:ascii="宋体" w:hAnsi="宋体"/>
          <w:bCs/>
          <w:szCs w:val="21"/>
        </w:rPr>
      </w:pPr>
      <w:r>
        <w:rPr>
          <w:rFonts w:ascii="宋体" w:hAnsi="宋体" w:hint="eastAsia"/>
          <w:bCs/>
          <w:szCs w:val="21"/>
        </w:rPr>
        <w:t>15.1 投标人应按照招标文件中提供的格式完整、正确填写投标函、开标一览表。</w:t>
      </w:r>
    </w:p>
    <w:p w:rsidR="00FF4DCF" w:rsidRDefault="00047551">
      <w:pPr>
        <w:spacing w:line="360" w:lineRule="auto"/>
        <w:ind w:firstLineChars="200" w:firstLine="420"/>
        <w:rPr>
          <w:rFonts w:ascii="宋体" w:hAnsi="宋体"/>
          <w:bCs/>
          <w:szCs w:val="21"/>
        </w:rPr>
      </w:pPr>
      <w:r>
        <w:rPr>
          <w:rFonts w:ascii="宋体" w:hAnsi="宋体" w:hint="eastAsia"/>
          <w:bCs/>
          <w:szCs w:val="21"/>
        </w:rPr>
        <w:lastRenderedPageBreak/>
        <w:t>15.2 开标一览表中的价格应与投标文件中分项报价表中的价格一致，如不一致，不作为无效投标处理，但评标时按开标一览表中价格为准。</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16、投标有效期</w:t>
      </w:r>
    </w:p>
    <w:p w:rsidR="00FF4DCF" w:rsidRDefault="00047551">
      <w:pPr>
        <w:spacing w:line="360" w:lineRule="auto"/>
        <w:ind w:firstLineChars="200" w:firstLine="420"/>
        <w:rPr>
          <w:rFonts w:ascii="宋体" w:hAnsi="宋体"/>
          <w:bCs/>
          <w:szCs w:val="21"/>
        </w:rPr>
      </w:pPr>
      <w:r>
        <w:rPr>
          <w:rFonts w:ascii="宋体" w:hAnsi="宋体" w:hint="eastAsia"/>
          <w:bCs/>
          <w:szCs w:val="21"/>
        </w:rPr>
        <w:t>16.1 投标有效期为开标之日起六十（60）天。投标有效期比规定短的将被视为非响应性投标而予以拒绝。</w:t>
      </w:r>
    </w:p>
    <w:p w:rsidR="00FF4DCF" w:rsidRDefault="00047551">
      <w:pPr>
        <w:spacing w:line="360" w:lineRule="auto"/>
        <w:ind w:firstLineChars="200" w:firstLine="420"/>
        <w:rPr>
          <w:rFonts w:ascii="宋体" w:hAnsi="宋体"/>
          <w:bCs/>
          <w:szCs w:val="21"/>
        </w:rPr>
      </w:pPr>
      <w:r>
        <w:rPr>
          <w:rFonts w:ascii="宋体" w:hAnsi="宋体" w:hint="eastAsia"/>
          <w:bCs/>
          <w:szCs w:val="21"/>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bookmarkStart w:id="40" w:name="_Toc16938541"/>
      <w:bookmarkStart w:id="41" w:name="_Toc462564084"/>
      <w:bookmarkStart w:id="42" w:name="_Toc20823297"/>
      <w:bookmarkStart w:id="43" w:name="_Toc513029225"/>
      <w:r>
        <w:rPr>
          <w:rFonts w:asciiTheme="minorEastAsia" w:eastAsiaTheme="minorEastAsia" w:hAnsiTheme="minorEastAsia" w:hint="eastAsia"/>
          <w:sz w:val="21"/>
          <w:szCs w:val="21"/>
        </w:rPr>
        <w:t>17、投标文件</w:t>
      </w:r>
      <w:bookmarkEnd w:id="40"/>
      <w:bookmarkEnd w:id="41"/>
      <w:bookmarkEnd w:id="42"/>
      <w:bookmarkEnd w:id="43"/>
      <w:r>
        <w:rPr>
          <w:rFonts w:asciiTheme="minorEastAsia" w:eastAsiaTheme="minorEastAsia" w:hAnsiTheme="minorEastAsia" w:hint="eastAsia"/>
          <w:sz w:val="21"/>
          <w:szCs w:val="21"/>
        </w:rPr>
        <w:t>的递交</w:t>
      </w:r>
    </w:p>
    <w:p w:rsidR="00FF4DCF" w:rsidRDefault="00047551">
      <w:pPr>
        <w:spacing w:line="360" w:lineRule="auto"/>
        <w:ind w:firstLineChars="200" w:firstLine="420"/>
        <w:rPr>
          <w:rFonts w:ascii="宋体" w:hAnsi="宋体"/>
          <w:bCs/>
          <w:szCs w:val="21"/>
        </w:rPr>
      </w:pPr>
      <w:r>
        <w:rPr>
          <w:rFonts w:ascii="宋体" w:hAnsi="宋体" w:hint="eastAsia"/>
          <w:bCs/>
          <w:szCs w:val="21"/>
        </w:rPr>
        <w:t>17.1 电子投标文件的递交投标人应当按照《操作手册》规定，在投标截止时间</w:t>
      </w:r>
      <w:proofErr w:type="gramStart"/>
      <w:r>
        <w:rPr>
          <w:rFonts w:ascii="宋体" w:hAnsi="宋体" w:hint="eastAsia"/>
          <w:bCs/>
          <w:szCs w:val="21"/>
        </w:rPr>
        <w:t>前制作</w:t>
      </w:r>
      <w:proofErr w:type="gramEnd"/>
      <w:r>
        <w:rPr>
          <w:rFonts w:ascii="宋体" w:hAnsi="宋体" w:hint="eastAsia"/>
          <w:bCs/>
          <w:szCs w:val="21"/>
        </w:rPr>
        <w:t>并上传电子投标文件。</w:t>
      </w:r>
      <w:bookmarkStart w:id="44" w:name="_Toc16938542"/>
      <w:bookmarkStart w:id="45" w:name="_Toc20823298"/>
      <w:bookmarkStart w:id="46" w:name="_Toc513029226"/>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17.2</w:t>
      </w:r>
      <w:r>
        <w:rPr>
          <w:rFonts w:ascii="宋体" w:hAnsi="宋体" w:hint="eastAsia"/>
          <w:b/>
          <w:bCs/>
          <w:color w:val="FF0000"/>
          <w:szCs w:val="21"/>
        </w:rPr>
        <w:t>政府采购管理交易系统（苏</w:t>
      </w:r>
      <w:proofErr w:type="gramStart"/>
      <w:r>
        <w:rPr>
          <w:rFonts w:ascii="宋体" w:hAnsi="宋体" w:hint="eastAsia"/>
          <w:b/>
          <w:bCs/>
          <w:color w:val="FF0000"/>
          <w:szCs w:val="21"/>
        </w:rPr>
        <w:t>采云</w:t>
      </w:r>
      <w:proofErr w:type="gramEnd"/>
      <w:r>
        <w:rPr>
          <w:rFonts w:ascii="宋体" w:hAnsi="宋体" w:hint="eastAsia"/>
          <w:b/>
          <w:bCs/>
          <w:color w:val="FF0000"/>
          <w:szCs w:val="21"/>
        </w:rPr>
        <w:t>）</w:t>
      </w:r>
      <w:r>
        <w:rPr>
          <w:rFonts w:ascii="宋体" w:hAnsi="宋体" w:hint="eastAsia"/>
          <w:b/>
          <w:color w:val="FF0000"/>
          <w:szCs w:val="21"/>
        </w:rPr>
        <w:t>相关要求是本招标文件的组成部分。</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17.3投标人应对 CA 证书妥善保管，如被他人盗用投标，因此带来的结果均由投标人自行承担。</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17.4投标人应当对招标文件提出的要求和条件</w:t>
      </w:r>
      <w:proofErr w:type="gramStart"/>
      <w:r>
        <w:rPr>
          <w:rFonts w:ascii="宋体" w:hAnsi="宋体" w:hint="eastAsia"/>
          <w:b/>
          <w:color w:val="FF0000"/>
          <w:szCs w:val="21"/>
        </w:rPr>
        <w:t>作出</w:t>
      </w:r>
      <w:proofErr w:type="gramEnd"/>
      <w:r>
        <w:rPr>
          <w:rFonts w:ascii="宋体" w:hAnsi="宋体" w:hint="eastAsia"/>
          <w:b/>
          <w:color w:val="FF0000"/>
          <w:szCs w:val="21"/>
        </w:rPr>
        <w:t>实质性响应，并在电子投标系统逐条应答。</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17.5投标人应对要求提供的资格证明文件（如资质证书、资格证书）、技术资料（如白皮书、彩页、手册、检测报告等）扫描上传至投标系统。</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17.6投标人应当在招标文件要求提交投标文件的截止时间前，将投标文件提交至“苏</w:t>
      </w:r>
      <w:proofErr w:type="gramStart"/>
      <w:r>
        <w:rPr>
          <w:rFonts w:ascii="宋体" w:hAnsi="宋体" w:hint="eastAsia"/>
          <w:b/>
          <w:color w:val="FF0000"/>
          <w:szCs w:val="21"/>
        </w:rPr>
        <w:t>采云</w:t>
      </w:r>
      <w:proofErr w:type="gramEnd"/>
      <w:r>
        <w:rPr>
          <w:rFonts w:ascii="宋体" w:hAnsi="宋体" w:hint="eastAsia"/>
          <w:b/>
          <w:color w:val="FF0000"/>
          <w:szCs w:val="21"/>
        </w:rPr>
        <w:t>”系统，逾期提交的投标文件，“苏</w:t>
      </w:r>
      <w:proofErr w:type="gramStart"/>
      <w:r>
        <w:rPr>
          <w:rFonts w:ascii="宋体" w:hAnsi="宋体" w:hint="eastAsia"/>
          <w:b/>
          <w:color w:val="FF0000"/>
          <w:szCs w:val="21"/>
        </w:rPr>
        <w:t>采</w:t>
      </w:r>
      <w:proofErr w:type="gramEnd"/>
      <w:r>
        <w:rPr>
          <w:rFonts w:ascii="宋体" w:hAnsi="宋体" w:hint="eastAsia"/>
          <w:b/>
          <w:color w:val="FF0000"/>
          <w:szCs w:val="21"/>
        </w:rPr>
        <w:t>云”系统将自动拒收。</w:t>
      </w:r>
    </w:p>
    <w:p w:rsidR="00FF4DCF" w:rsidRDefault="00047551">
      <w:pPr>
        <w:spacing w:line="360" w:lineRule="auto"/>
        <w:ind w:firstLineChars="200" w:firstLine="422"/>
      </w:pPr>
      <w:r>
        <w:rPr>
          <w:rFonts w:ascii="宋体" w:hAnsi="宋体" w:hint="eastAsia"/>
          <w:b/>
          <w:color w:val="FF0000"/>
          <w:szCs w:val="21"/>
        </w:rPr>
        <w:t>17.7</w:t>
      </w:r>
      <w:proofErr w:type="gramStart"/>
      <w:r>
        <w:rPr>
          <w:rFonts w:ascii="宋体" w:hAnsi="宋体" w:hint="eastAsia"/>
          <w:b/>
          <w:color w:val="FF0000"/>
          <w:szCs w:val="21"/>
        </w:rPr>
        <w:t>各</w:t>
      </w:r>
      <w:proofErr w:type="gramEnd"/>
      <w:r>
        <w:rPr>
          <w:rFonts w:ascii="宋体" w:hAnsi="宋体" w:hint="eastAsia"/>
          <w:b/>
          <w:color w:val="FF0000"/>
          <w:szCs w:val="21"/>
        </w:rPr>
        <w:t>投标人应在规定时间内凭CA证书进行网上解密。</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18、投标截止日期</w:t>
      </w:r>
      <w:bookmarkEnd w:id="44"/>
      <w:bookmarkEnd w:id="45"/>
      <w:bookmarkEnd w:id="46"/>
    </w:p>
    <w:p w:rsidR="00FF4DCF" w:rsidRDefault="00047551">
      <w:pPr>
        <w:spacing w:line="360" w:lineRule="auto"/>
        <w:ind w:firstLineChars="200" w:firstLine="420"/>
        <w:rPr>
          <w:rFonts w:ascii="宋体" w:hAnsi="宋体"/>
          <w:bCs/>
          <w:i/>
          <w:iCs/>
          <w:szCs w:val="21"/>
          <w:u w:val="single"/>
        </w:rPr>
      </w:pPr>
      <w:r>
        <w:rPr>
          <w:rFonts w:ascii="宋体" w:hAnsi="宋体" w:hint="eastAsia"/>
          <w:bCs/>
          <w:i/>
          <w:iCs/>
          <w:szCs w:val="21"/>
          <w:u w:val="single"/>
        </w:rPr>
        <w:t>18.1 投标人上传电子投标文件的时间不得迟于招标公告中规定的投标截止时间。</w:t>
      </w:r>
    </w:p>
    <w:p w:rsidR="00FF4DCF" w:rsidRDefault="00047551">
      <w:pPr>
        <w:spacing w:line="360" w:lineRule="auto"/>
        <w:ind w:firstLineChars="200" w:firstLine="420"/>
        <w:rPr>
          <w:rFonts w:ascii="宋体" w:hAnsi="宋体"/>
          <w:bCs/>
          <w:szCs w:val="21"/>
        </w:rPr>
      </w:pPr>
      <w:r>
        <w:rPr>
          <w:rFonts w:ascii="宋体" w:hAnsi="宋体" w:hint="eastAsia"/>
          <w:bCs/>
          <w:szCs w:val="21"/>
        </w:rPr>
        <w:t>投标人应充分考虑到网络环境、网络带宽等风险因素，如因投标人自身原因造成的电子投标文件上传不成功由投标人自行承担全部责任。</w:t>
      </w:r>
    </w:p>
    <w:p w:rsidR="00FF4DCF" w:rsidRDefault="00047551">
      <w:pPr>
        <w:spacing w:line="360" w:lineRule="auto"/>
        <w:ind w:firstLineChars="200" w:firstLine="420"/>
        <w:rPr>
          <w:rFonts w:ascii="宋体" w:hAnsi="宋体"/>
          <w:bCs/>
          <w:szCs w:val="21"/>
        </w:rPr>
      </w:pPr>
      <w:r>
        <w:rPr>
          <w:rFonts w:ascii="宋体" w:hAnsi="宋体" w:hint="eastAsia"/>
          <w:bCs/>
          <w:szCs w:val="21"/>
        </w:rPr>
        <w:t>18.2 代理机构可以按照规定，通过修改招标文件延长投标截止日期，在此情况下，投标人的所有权利和义务以及投标人受制的截止日期均应以延长后新的截止日期为准。</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bookmarkStart w:id="47" w:name="_Toc513029227"/>
      <w:bookmarkStart w:id="48" w:name="_Toc20823299"/>
      <w:bookmarkStart w:id="49" w:name="_Toc16938543"/>
      <w:r>
        <w:rPr>
          <w:rFonts w:asciiTheme="minorEastAsia" w:eastAsiaTheme="minorEastAsia" w:hAnsiTheme="minorEastAsia" w:hint="eastAsia"/>
          <w:sz w:val="21"/>
          <w:szCs w:val="21"/>
        </w:rPr>
        <w:t>19、投标文件</w:t>
      </w:r>
      <w:bookmarkEnd w:id="47"/>
      <w:bookmarkEnd w:id="48"/>
      <w:bookmarkEnd w:id="49"/>
      <w:r>
        <w:rPr>
          <w:rFonts w:asciiTheme="minorEastAsia" w:eastAsiaTheme="minorEastAsia" w:hAnsiTheme="minorEastAsia" w:hint="eastAsia"/>
          <w:sz w:val="21"/>
          <w:szCs w:val="21"/>
        </w:rPr>
        <w:t>的拒收</w:t>
      </w:r>
    </w:p>
    <w:p w:rsidR="00FF4DCF" w:rsidRDefault="00047551">
      <w:pPr>
        <w:spacing w:line="360" w:lineRule="auto"/>
        <w:ind w:firstLineChars="200" w:firstLine="420"/>
        <w:rPr>
          <w:rFonts w:ascii="宋体" w:hAnsi="宋体"/>
          <w:bCs/>
          <w:szCs w:val="21"/>
        </w:rPr>
      </w:pPr>
      <w:r>
        <w:rPr>
          <w:rFonts w:ascii="宋体" w:hAnsi="宋体" w:hint="eastAsia"/>
          <w:bCs/>
          <w:szCs w:val="21"/>
        </w:rPr>
        <w:t>19.1代理机构拒绝接收在其规定的投标截止时间后上传的任何投标文件。</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bookmarkStart w:id="50" w:name="_Toc513029228"/>
      <w:bookmarkStart w:id="51" w:name="_Toc16938544"/>
      <w:bookmarkStart w:id="52" w:name="_Toc20823300"/>
      <w:r>
        <w:rPr>
          <w:rFonts w:asciiTheme="minorEastAsia" w:eastAsiaTheme="minorEastAsia" w:hAnsiTheme="minorEastAsia" w:hint="eastAsia"/>
          <w:sz w:val="21"/>
          <w:szCs w:val="21"/>
        </w:rPr>
        <w:lastRenderedPageBreak/>
        <w:t>20、投标文件的撤回和修改</w:t>
      </w:r>
      <w:bookmarkEnd w:id="50"/>
      <w:bookmarkEnd w:id="51"/>
      <w:bookmarkEnd w:id="52"/>
    </w:p>
    <w:p w:rsidR="00FF4DCF" w:rsidRDefault="00047551">
      <w:pPr>
        <w:spacing w:line="360" w:lineRule="auto"/>
        <w:ind w:firstLineChars="200" w:firstLine="420"/>
        <w:rPr>
          <w:rFonts w:ascii="宋体" w:hAnsi="宋体"/>
          <w:bCs/>
          <w:szCs w:val="21"/>
        </w:rPr>
      </w:pPr>
      <w:r>
        <w:rPr>
          <w:rFonts w:ascii="宋体" w:hAnsi="宋体" w:hint="eastAsia"/>
          <w:bCs/>
          <w:szCs w:val="21"/>
        </w:rPr>
        <w:t>20.1 投标文件的撤回</w:t>
      </w:r>
    </w:p>
    <w:p w:rsidR="00FF4DCF" w:rsidRDefault="00047551">
      <w:pPr>
        <w:spacing w:line="360" w:lineRule="auto"/>
        <w:ind w:firstLineChars="200" w:firstLine="420"/>
        <w:rPr>
          <w:rFonts w:ascii="宋体" w:hAnsi="宋体"/>
          <w:bCs/>
          <w:szCs w:val="21"/>
        </w:rPr>
      </w:pPr>
      <w:r>
        <w:rPr>
          <w:rFonts w:ascii="宋体" w:hAnsi="宋体" w:hint="eastAsia"/>
          <w:bCs/>
          <w:szCs w:val="21"/>
        </w:rPr>
        <w:t>20.1.1 电子投标文件的撤回</w:t>
      </w:r>
    </w:p>
    <w:p w:rsidR="00FF4DCF" w:rsidRDefault="00047551">
      <w:pPr>
        <w:spacing w:line="360" w:lineRule="auto"/>
        <w:ind w:firstLineChars="200" w:firstLine="420"/>
        <w:rPr>
          <w:rFonts w:ascii="宋体" w:hAnsi="宋体"/>
          <w:bCs/>
          <w:szCs w:val="21"/>
        </w:rPr>
      </w:pPr>
      <w:r>
        <w:rPr>
          <w:rFonts w:ascii="宋体" w:hAnsi="宋体" w:hint="eastAsia"/>
          <w:bCs/>
          <w:szCs w:val="21"/>
        </w:rPr>
        <w:t>投标人可在投标截止时间前，撤回其电子投标文件，具体操作方法见《操作手册》。</w:t>
      </w:r>
    </w:p>
    <w:p w:rsidR="00FF4DCF" w:rsidRDefault="00047551">
      <w:pPr>
        <w:spacing w:line="360" w:lineRule="auto"/>
        <w:ind w:firstLineChars="200" w:firstLine="420"/>
        <w:rPr>
          <w:rFonts w:ascii="宋体" w:hAnsi="宋体"/>
          <w:bCs/>
          <w:szCs w:val="21"/>
        </w:rPr>
      </w:pPr>
      <w:r>
        <w:rPr>
          <w:rFonts w:ascii="宋体" w:hAnsi="宋体" w:hint="eastAsia"/>
          <w:bCs/>
          <w:szCs w:val="21"/>
        </w:rPr>
        <w:t>20.1.2 投标人撤回电子投标文件，则认为其不再参与本项目投标活动。</w:t>
      </w:r>
    </w:p>
    <w:p w:rsidR="00FF4DCF" w:rsidRDefault="00047551">
      <w:pPr>
        <w:spacing w:line="360" w:lineRule="auto"/>
        <w:ind w:firstLineChars="200" w:firstLine="420"/>
        <w:rPr>
          <w:rFonts w:ascii="宋体" w:hAnsi="宋体"/>
          <w:bCs/>
          <w:szCs w:val="21"/>
        </w:rPr>
      </w:pPr>
      <w:r>
        <w:rPr>
          <w:rFonts w:ascii="宋体" w:hAnsi="宋体" w:hint="eastAsia"/>
          <w:bCs/>
          <w:szCs w:val="21"/>
        </w:rPr>
        <w:t>20.2 投标文件的修改</w:t>
      </w:r>
    </w:p>
    <w:p w:rsidR="00FF4DCF" w:rsidRDefault="00047551">
      <w:pPr>
        <w:spacing w:line="360" w:lineRule="auto"/>
        <w:ind w:firstLineChars="200" w:firstLine="420"/>
        <w:rPr>
          <w:rFonts w:ascii="宋体" w:hAnsi="宋体"/>
          <w:bCs/>
          <w:szCs w:val="21"/>
        </w:rPr>
      </w:pPr>
      <w:r>
        <w:rPr>
          <w:rFonts w:ascii="宋体" w:hAnsi="宋体" w:hint="eastAsia"/>
          <w:bCs/>
          <w:szCs w:val="21"/>
        </w:rPr>
        <w:t>投标人可在投标截止时间前，对其电子投标文件进行修改，具体操作方法见《操作手册》。</w:t>
      </w:r>
    </w:p>
    <w:p w:rsidR="00FF4DCF" w:rsidRDefault="00047551">
      <w:pPr>
        <w:spacing w:line="360" w:lineRule="auto"/>
        <w:ind w:firstLineChars="200" w:firstLine="420"/>
        <w:rPr>
          <w:rFonts w:ascii="宋体" w:hAnsi="宋体"/>
          <w:bCs/>
          <w:szCs w:val="21"/>
        </w:rPr>
      </w:pPr>
      <w:r>
        <w:rPr>
          <w:rFonts w:ascii="宋体" w:hAnsi="宋体" w:hint="eastAsia"/>
          <w:bCs/>
          <w:szCs w:val="21"/>
        </w:rPr>
        <w:t>20.3 在投标截止时间之后，投标人不得对其电子投标文件作任何修改。</w:t>
      </w:r>
    </w:p>
    <w:p w:rsidR="00FF4DCF" w:rsidRDefault="00047551">
      <w:pPr>
        <w:spacing w:line="360" w:lineRule="auto"/>
        <w:ind w:firstLineChars="200" w:firstLine="420"/>
        <w:rPr>
          <w:rFonts w:ascii="宋体" w:hAnsi="宋体"/>
          <w:bCs/>
          <w:szCs w:val="21"/>
        </w:rPr>
      </w:pPr>
      <w:r>
        <w:rPr>
          <w:rFonts w:ascii="宋体" w:hAnsi="宋体" w:hint="eastAsia"/>
          <w:bCs/>
          <w:szCs w:val="21"/>
        </w:rPr>
        <w:t>20.4 在投标截止时间至招标文件中规定的投标有效期满之间的这段时间内，投标人不得撤回其投标。</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21、开标</w:t>
      </w:r>
    </w:p>
    <w:p w:rsidR="00FF4DCF" w:rsidRDefault="00047551">
      <w:pPr>
        <w:spacing w:line="360" w:lineRule="auto"/>
        <w:ind w:firstLineChars="200" w:firstLine="420"/>
        <w:rPr>
          <w:rFonts w:ascii="宋体" w:hAnsi="宋体"/>
          <w:bCs/>
          <w:szCs w:val="21"/>
        </w:rPr>
      </w:pPr>
      <w:r>
        <w:rPr>
          <w:rFonts w:ascii="宋体" w:hAnsi="宋体" w:hint="eastAsia"/>
          <w:bCs/>
          <w:szCs w:val="21"/>
        </w:rPr>
        <w:t>21.1 代理机构将在招标公告中规定的时间和地点组织公开开标。投标人应当按照《操作手册》规定，参加开标活动。投标人未参加开标的，视同认可开标结果。</w:t>
      </w:r>
    </w:p>
    <w:p w:rsidR="00FF4DCF" w:rsidRDefault="00047551">
      <w:pPr>
        <w:spacing w:line="360" w:lineRule="auto"/>
        <w:rPr>
          <w:rFonts w:ascii="宋体" w:hAnsi="宋体"/>
          <w:bCs/>
          <w:szCs w:val="21"/>
        </w:rPr>
      </w:pPr>
      <w:r>
        <w:rPr>
          <w:rFonts w:ascii="宋体" w:hAnsi="宋体" w:hint="eastAsia"/>
          <w:bCs/>
          <w:szCs w:val="21"/>
        </w:rPr>
        <w:t xml:space="preserve">    </w:t>
      </w:r>
      <w:r>
        <w:rPr>
          <w:rFonts w:ascii="宋体" w:hAnsi="宋体" w:hint="eastAsia"/>
          <w:b/>
          <w:color w:val="FF0000"/>
          <w:szCs w:val="21"/>
        </w:rPr>
        <w:t>21.2开标仪式由代理机构组织。“政府采购管理交易系统（苏</w:t>
      </w:r>
      <w:proofErr w:type="gramStart"/>
      <w:r>
        <w:rPr>
          <w:rFonts w:ascii="宋体" w:hAnsi="宋体" w:hint="eastAsia"/>
          <w:b/>
          <w:color w:val="FF0000"/>
          <w:szCs w:val="21"/>
        </w:rPr>
        <w:t>采云</w:t>
      </w:r>
      <w:proofErr w:type="gramEnd"/>
      <w:r>
        <w:rPr>
          <w:rFonts w:ascii="宋体" w:hAnsi="宋体" w:hint="eastAsia"/>
          <w:b/>
          <w:color w:val="FF0000"/>
          <w:szCs w:val="21"/>
        </w:rPr>
        <w:t>）”将自动对项目进行开标，并宣读各投标人的《开标一览表》。</w:t>
      </w:r>
    </w:p>
    <w:p w:rsidR="00FF4DCF" w:rsidRDefault="00047551">
      <w:pPr>
        <w:spacing w:line="360" w:lineRule="auto"/>
        <w:ind w:firstLineChars="200" w:firstLine="420"/>
        <w:rPr>
          <w:rFonts w:ascii="宋体" w:hAnsi="宋体"/>
          <w:bCs/>
          <w:szCs w:val="21"/>
        </w:rPr>
      </w:pPr>
      <w:r>
        <w:rPr>
          <w:rFonts w:ascii="宋体" w:hAnsi="宋体" w:hint="eastAsia"/>
          <w:bCs/>
          <w:szCs w:val="21"/>
        </w:rPr>
        <w:t>21.3投标人在开标过程中涉及到的投标文件解密、开标结果确认等工作，应按照《操作手册》规定执行。</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22、评标委员会</w:t>
      </w:r>
    </w:p>
    <w:p w:rsidR="00FF4DCF" w:rsidRDefault="00047551">
      <w:pPr>
        <w:spacing w:line="360" w:lineRule="auto"/>
        <w:rPr>
          <w:rFonts w:ascii="宋体" w:hAnsi="宋体"/>
          <w:bCs/>
          <w:szCs w:val="21"/>
        </w:rPr>
      </w:pPr>
      <w:r>
        <w:rPr>
          <w:rFonts w:ascii="宋体" w:hAnsi="宋体" w:hint="eastAsia"/>
          <w:bCs/>
          <w:szCs w:val="21"/>
        </w:rPr>
        <w:t xml:space="preserve">    22.1 开标后，代理机构将立即组织评标委员会（以下简称评委会）进行评标。</w:t>
      </w:r>
    </w:p>
    <w:p w:rsidR="00FF4DCF" w:rsidRDefault="00047551">
      <w:pPr>
        <w:spacing w:line="360" w:lineRule="auto"/>
        <w:rPr>
          <w:rFonts w:ascii="宋体" w:hAnsi="宋体"/>
          <w:bCs/>
          <w:szCs w:val="21"/>
        </w:rPr>
      </w:pPr>
      <w:r>
        <w:rPr>
          <w:rFonts w:ascii="宋体" w:hAnsi="宋体" w:hint="eastAsia"/>
          <w:bCs/>
          <w:szCs w:val="21"/>
        </w:rPr>
        <w:t xml:space="preserve">    22.2 评委会由采购人代表和有关技术、经济等方面的专家组成，</w:t>
      </w:r>
      <w:proofErr w:type="gramStart"/>
      <w:r>
        <w:rPr>
          <w:rFonts w:ascii="宋体" w:hAnsi="宋体" w:hint="eastAsia"/>
          <w:bCs/>
          <w:szCs w:val="21"/>
        </w:rPr>
        <w:t>且人员</w:t>
      </w:r>
      <w:proofErr w:type="gramEnd"/>
      <w:r>
        <w:rPr>
          <w:rFonts w:ascii="宋体" w:hAnsi="宋体" w:hint="eastAsia"/>
          <w:bCs/>
          <w:szCs w:val="21"/>
        </w:rPr>
        <w:t>构成符合政府采购有关规定。</w:t>
      </w:r>
    </w:p>
    <w:p w:rsidR="00FF4DCF" w:rsidRDefault="00047551">
      <w:pPr>
        <w:spacing w:line="360" w:lineRule="auto"/>
        <w:rPr>
          <w:rFonts w:ascii="宋体" w:hAnsi="宋体"/>
          <w:bCs/>
          <w:szCs w:val="21"/>
        </w:rPr>
      </w:pPr>
      <w:r>
        <w:rPr>
          <w:rFonts w:ascii="宋体" w:hAnsi="宋体" w:hint="eastAsia"/>
          <w:bCs/>
          <w:szCs w:val="21"/>
        </w:rPr>
        <w:t xml:space="preserve">    22.3评委会独立工作，负责评审所有投标文件并确定中标候选人。</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23、评标过程的保密与公正</w:t>
      </w:r>
    </w:p>
    <w:p w:rsidR="00FF4DCF" w:rsidRDefault="00047551">
      <w:pPr>
        <w:spacing w:line="360" w:lineRule="auto"/>
        <w:ind w:firstLineChars="200" w:firstLine="420"/>
        <w:rPr>
          <w:rFonts w:ascii="宋体" w:hAnsi="宋体"/>
          <w:bCs/>
          <w:szCs w:val="21"/>
        </w:rPr>
      </w:pPr>
      <w:r>
        <w:rPr>
          <w:rFonts w:ascii="宋体" w:hAnsi="宋体" w:hint="eastAsia"/>
          <w:bCs/>
          <w:szCs w:val="21"/>
        </w:rPr>
        <w:t>23.1公开开标后，直至签订合同之日止，凡是与审查、澄清、评价和比较投标的有关资料以及授标建议等，采购人、评委、代理机构工作人员均不得向投标人或与评标无关的其他人员透露。</w:t>
      </w:r>
    </w:p>
    <w:p w:rsidR="00FF4DCF" w:rsidRDefault="00047551">
      <w:pPr>
        <w:spacing w:line="360" w:lineRule="auto"/>
        <w:ind w:firstLineChars="200" w:firstLine="420"/>
        <w:rPr>
          <w:rFonts w:ascii="宋体" w:hAnsi="宋体"/>
          <w:bCs/>
          <w:szCs w:val="21"/>
        </w:rPr>
      </w:pPr>
      <w:r>
        <w:rPr>
          <w:rFonts w:ascii="宋体" w:hAnsi="宋体" w:hint="eastAsia"/>
          <w:bCs/>
          <w:szCs w:val="21"/>
        </w:rPr>
        <w:t>23.2在评标过程中，投标人不得以任何行为影响评标过程，否则其投标文件将被作为无效投标文件。</w:t>
      </w:r>
    </w:p>
    <w:p w:rsidR="00FF4DCF" w:rsidRDefault="00047551">
      <w:pPr>
        <w:spacing w:line="360" w:lineRule="auto"/>
        <w:ind w:firstLineChars="200" w:firstLine="420"/>
        <w:rPr>
          <w:rFonts w:ascii="宋体" w:hAnsi="宋体"/>
          <w:bCs/>
          <w:szCs w:val="21"/>
        </w:rPr>
      </w:pPr>
      <w:r>
        <w:rPr>
          <w:rFonts w:ascii="宋体" w:hAnsi="宋体" w:hint="eastAsia"/>
          <w:bCs/>
          <w:szCs w:val="21"/>
        </w:rPr>
        <w:t>23.3 在评标期间，代理机构将设专门工作人员与投标人联系。</w:t>
      </w:r>
    </w:p>
    <w:p w:rsidR="00FF4DCF" w:rsidRDefault="00047551">
      <w:pPr>
        <w:spacing w:line="360" w:lineRule="auto"/>
        <w:ind w:firstLineChars="200" w:firstLine="420"/>
        <w:rPr>
          <w:rFonts w:ascii="宋体" w:hAnsi="宋体"/>
          <w:bCs/>
          <w:szCs w:val="21"/>
        </w:rPr>
      </w:pPr>
      <w:r>
        <w:rPr>
          <w:rFonts w:ascii="宋体" w:hAnsi="宋体" w:hint="eastAsia"/>
          <w:bCs/>
          <w:szCs w:val="21"/>
        </w:rPr>
        <w:t>23.4 代理机构和评委会不向未中标的投标人解释未中标原因，也不公布评标过程中的</w:t>
      </w:r>
      <w:r>
        <w:rPr>
          <w:rFonts w:ascii="宋体" w:hAnsi="宋体" w:hint="eastAsia"/>
          <w:bCs/>
          <w:szCs w:val="21"/>
        </w:rPr>
        <w:lastRenderedPageBreak/>
        <w:t>相关细节。</w:t>
      </w:r>
    </w:p>
    <w:p w:rsidR="00FF4DCF" w:rsidRDefault="00047551">
      <w:pPr>
        <w:spacing w:line="360" w:lineRule="auto"/>
        <w:ind w:firstLineChars="200" w:firstLine="420"/>
        <w:rPr>
          <w:rFonts w:ascii="宋体" w:hAnsi="宋体"/>
          <w:bCs/>
          <w:szCs w:val="21"/>
        </w:rPr>
      </w:pPr>
      <w:r>
        <w:rPr>
          <w:rFonts w:ascii="宋体" w:hAnsi="宋体" w:hint="eastAsia"/>
          <w:bCs/>
          <w:szCs w:val="21"/>
        </w:rPr>
        <w:t>23.5 采用综合评分法的项目，未中标的投标人可于中标结果公告期限届满之日起通过“政府采购管理交易系统（苏</w:t>
      </w:r>
      <w:proofErr w:type="gramStart"/>
      <w:r>
        <w:rPr>
          <w:rFonts w:ascii="宋体" w:hAnsi="宋体" w:hint="eastAsia"/>
          <w:bCs/>
          <w:szCs w:val="21"/>
        </w:rPr>
        <w:t>采云</w:t>
      </w:r>
      <w:proofErr w:type="gramEnd"/>
      <w:r>
        <w:rPr>
          <w:rFonts w:ascii="宋体" w:hAnsi="宋体" w:hint="eastAsia"/>
          <w:bCs/>
          <w:szCs w:val="21"/>
        </w:rPr>
        <w:t>）”查看自己的评审得分及排序情况。</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24、投标的澄清</w:t>
      </w:r>
    </w:p>
    <w:p w:rsidR="00FF4DCF" w:rsidRDefault="00047551">
      <w:pPr>
        <w:spacing w:line="360" w:lineRule="auto"/>
        <w:ind w:firstLineChars="200" w:firstLine="420"/>
        <w:rPr>
          <w:rFonts w:ascii="宋体" w:hAnsi="宋体"/>
          <w:bCs/>
          <w:szCs w:val="21"/>
        </w:rPr>
      </w:pPr>
      <w:r>
        <w:rPr>
          <w:rFonts w:ascii="宋体" w:hAnsi="宋体" w:hint="eastAsia"/>
          <w:bCs/>
          <w:szCs w:val="21"/>
        </w:rPr>
        <w:t>24.1评标期间，为有助于对投标文件的审查、评价和比较，评委会有权以电子函件形式要求投标人对其投标文件进行澄清，但并非对每个投标人都作澄清要求。</w:t>
      </w:r>
    </w:p>
    <w:p w:rsidR="00FF4DCF" w:rsidRDefault="00047551">
      <w:pPr>
        <w:spacing w:line="360" w:lineRule="auto"/>
        <w:ind w:firstLineChars="200" w:firstLine="420"/>
        <w:rPr>
          <w:rFonts w:ascii="宋体" w:hAnsi="宋体"/>
          <w:bCs/>
          <w:szCs w:val="21"/>
        </w:rPr>
      </w:pPr>
      <w:r>
        <w:rPr>
          <w:rFonts w:ascii="宋体" w:hAnsi="宋体" w:hint="eastAsia"/>
          <w:bCs/>
          <w:szCs w:val="21"/>
        </w:rPr>
        <w:t>24.2接到评委会澄清要求的投标人应派人按评委会规定的时间和格式在“政府采购管理交易系统（苏</w:t>
      </w:r>
      <w:proofErr w:type="gramStart"/>
      <w:r>
        <w:rPr>
          <w:rFonts w:ascii="宋体" w:hAnsi="宋体" w:hint="eastAsia"/>
          <w:bCs/>
          <w:szCs w:val="21"/>
        </w:rPr>
        <w:t>采云</w:t>
      </w:r>
      <w:proofErr w:type="gramEnd"/>
      <w:r>
        <w:rPr>
          <w:rFonts w:ascii="宋体" w:hAnsi="宋体" w:hint="eastAsia"/>
          <w:bCs/>
          <w:szCs w:val="21"/>
        </w:rPr>
        <w:t>）”中做出澄清，澄清的内容作为投标文件的补充部分，但投标的价格和实质性的内容不得做任何更改。具体操作方式见《操作手册》。</w:t>
      </w:r>
    </w:p>
    <w:p w:rsidR="00FF4DCF" w:rsidRDefault="00047551">
      <w:pPr>
        <w:spacing w:line="360" w:lineRule="auto"/>
        <w:rPr>
          <w:rFonts w:ascii="宋体" w:hAnsi="宋体"/>
          <w:bCs/>
          <w:szCs w:val="21"/>
        </w:rPr>
      </w:pPr>
      <w:r>
        <w:rPr>
          <w:rFonts w:ascii="宋体" w:hAnsi="宋体" w:hint="eastAsia"/>
          <w:bCs/>
          <w:szCs w:val="21"/>
        </w:rPr>
        <w:t xml:space="preserve">    24.3 接到评委会澄清要求的投标人如未按规定做出澄清，其风险由投标人自行承担。</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25、对投标文件的初审</w:t>
      </w:r>
    </w:p>
    <w:p w:rsidR="00FF4DCF" w:rsidRDefault="00047551">
      <w:pPr>
        <w:spacing w:line="360" w:lineRule="auto"/>
        <w:ind w:firstLineChars="200" w:firstLine="420"/>
        <w:rPr>
          <w:rFonts w:ascii="宋体" w:hAnsi="宋体"/>
          <w:bCs/>
          <w:szCs w:val="21"/>
        </w:rPr>
      </w:pPr>
      <w:r>
        <w:rPr>
          <w:rFonts w:ascii="宋体" w:hAnsi="宋体" w:hint="eastAsia"/>
          <w:bCs/>
          <w:szCs w:val="21"/>
        </w:rPr>
        <w:t>25.1投标文件初审分为资格审查和符合性审查。</w:t>
      </w:r>
    </w:p>
    <w:p w:rsidR="00FF4DCF" w:rsidRDefault="00047551">
      <w:pPr>
        <w:spacing w:line="360" w:lineRule="auto"/>
        <w:ind w:firstLineChars="200" w:firstLine="420"/>
        <w:rPr>
          <w:rFonts w:ascii="宋体" w:hAnsi="宋体"/>
          <w:bCs/>
          <w:szCs w:val="21"/>
        </w:rPr>
      </w:pPr>
      <w:r>
        <w:rPr>
          <w:rFonts w:ascii="宋体" w:hAnsi="宋体" w:hint="eastAsia"/>
          <w:bCs/>
          <w:szCs w:val="21"/>
        </w:rPr>
        <w:t>25.1.1资格审查：依据法律法规和招标文件的规定，由采购人对投标文件中的资格证明文件进行审查。并将审查结论以书面形式向评委会反馈。</w:t>
      </w:r>
    </w:p>
    <w:p w:rsidR="00FF4DCF" w:rsidRDefault="00047551">
      <w:pPr>
        <w:spacing w:line="360" w:lineRule="auto"/>
        <w:ind w:firstLineChars="200" w:firstLine="420"/>
        <w:rPr>
          <w:rFonts w:ascii="宋体" w:hAnsi="宋体"/>
          <w:bCs/>
          <w:color w:val="00B0F0"/>
          <w:szCs w:val="21"/>
        </w:rPr>
      </w:pPr>
      <w:r>
        <w:rPr>
          <w:rFonts w:ascii="宋体" w:hAnsi="宋体" w:hint="eastAsia"/>
          <w:bCs/>
          <w:color w:val="00B0F0"/>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FF4DCF" w:rsidRDefault="00047551">
      <w:pPr>
        <w:spacing w:line="360" w:lineRule="auto"/>
        <w:ind w:firstLineChars="200" w:firstLine="420"/>
        <w:rPr>
          <w:rFonts w:ascii="宋体" w:hAnsi="宋体"/>
          <w:bCs/>
          <w:szCs w:val="21"/>
        </w:rPr>
      </w:pPr>
      <w:proofErr w:type="gramStart"/>
      <w:r>
        <w:rPr>
          <w:rFonts w:ascii="宋体" w:hAnsi="宋体" w:hint="eastAsia"/>
          <w:bCs/>
          <w:szCs w:val="21"/>
        </w:rPr>
        <w:t>若接受</w:t>
      </w:r>
      <w:proofErr w:type="gramEnd"/>
      <w:r>
        <w:rPr>
          <w:rFonts w:ascii="宋体" w:hAnsi="宋体" w:hint="eastAsia"/>
          <w:bCs/>
          <w:szCs w:val="21"/>
        </w:rPr>
        <w:t>联合体投标的项目，两个以上的自然人、法人或者其他组织组成一个联合体，以一个供应商的身份共同参加政府采购活动的,联合体成员存在不良信用记录的，视同联合体存在不良信用记录。</w:t>
      </w:r>
    </w:p>
    <w:p w:rsidR="00FF4DCF" w:rsidRDefault="00047551">
      <w:pPr>
        <w:spacing w:line="360" w:lineRule="auto"/>
        <w:ind w:firstLineChars="200" w:firstLine="420"/>
        <w:rPr>
          <w:rFonts w:ascii="宋体" w:hAnsi="宋体"/>
          <w:bCs/>
          <w:szCs w:val="21"/>
        </w:rPr>
      </w:pPr>
      <w:r>
        <w:rPr>
          <w:rFonts w:ascii="宋体" w:hAnsi="宋体" w:hint="eastAsia"/>
          <w:bCs/>
          <w:szCs w:val="21"/>
        </w:rPr>
        <w:t>25.1.2符合性检查：依据招标文件的规定，由评委会从投标文件的有效性、完整性和对招标文件的响应程度进行审查，以确定是否对招标文件的实质性要求</w:t>
      </w:r>
      <w:proofErr w:type="gramStart"/>
      <w:r>
        <w:rPr>
          <w:rFonts w:ascii="宋体" w:hAnsi="宋体" w:hint="eastAsia"/>
          <w:bCs/>
          <w:szCs w:val="21"/>
        </w:rPr>
        <w:t>作出</w:t>
      </w:r>
      <w:proofErr w:type="gramEnd"/>
      <w:r>
        <w:rPr>
          <w:rFonts w:ascii="宋体" w:hAnsi="宋体" w:hint="eastAsia"/>
          <w:bCs/>
          <w:szCs w:val="21"/>
        </w:rPr>
        <w:t>响应。</w:t>
      </w:r>
    </w:p>
    <w:p w:rsidR="00FF4DCF" w:rsidRDefault="00047551">
      <w:pPr>
        <w:spacing w:line="360" w:lineRule="auto"/>
        <w:ind w:firstLineChars="200" w:firstLine="420"/>
        <w:rPr>
          <w:rFonts w:ascii="宋体" w:hAnsi="宋体"/>
          <w:bCs/>
          <w:szCs w:val="21"/>
        </w:rPr>
      </w:pPr>
      <w:r>
        <w:rPr>
          <w:rFonts w:ascii="宋体" w:hAnsi="宋体" w:hint="eastAsia"/>
          <w:bCs/>
          <w:szCs w:val="21"/>
        </w:rPr>
        <w:t>25.1.3 未通过资格审查或符合性审查的投标人，代理机构将在“政府采购管理交易系统（苏</w:t>
      </w:r>
      <w:proofErr w:type="gramStart"/>
      <w:r>
        <w:rPr>
          <w:rFonts w:ascii="宋体" w:hAnsi="宋体" w:hint="eastAsia"/>
          <w:bCs/>
          <w:szCs w:val="21"/>
        </w:rPr>
        <w:t>采云</w:t>
      </w:r>
      <w:proofErr w:type="gramEnd"/>
      <w:r>
        <w:rPr>
          <w:rFonts w:ascii="宋体" w:hAnsi="宋体" w:hint="eastAsia"/>
          <w:bCs/>
          <w:szCs w:val="21"/>
        </w:rPr>
        <w:t>）”中告知未通过资格审查或符合性审查的原因，评审结束后，代理机构将不再告知未通过资格审查或符合性审查的原因。</w:t>
      </w:r>
    </w:p>
    <w:p w:rsidR="00FF4DCF" w:rsidRDefault="00047551">
      <w:pPr>
        <w:spacing w:line="360" w:lineRule="auto"/>
        <w:ind w:firstLineChars="200" w:firstLine="420"/>
        <w:rPr>
          <w:rFonts w:ascii="宋体" w:hAnsi="宋体"/>
          <w:bCs/>
          <w:szCs w:val="21"/>
        </w:rPr>
      </w:pPr>
      <w:r>
        <w:rPr>
          <w:rFonts w:ascii="宋体" w:hAnsi="宋体" w:hint="eastAsia"/>
          <w:bCs/>
          <w:szCs w:val="21"/>
        </w:rPr>
        <w:t>25.2在详细评标之前，评委会将首先审查每份投标文件是否实质性响应了招标文件的要求。实质性响应的投标应该是与招标文件要求的全部条款、条件和规格相符，没有重大偏离或保留的投标。</w:t>
      </w:r>
    </w:p>
    <w:p w:rsidR="00FF4DCF" w:rsidRDefault="00047551">
      <w:pPr>
        <w:spacing w:line="360" w:lineRule="auto"/>
        <w:ind w:firstLineChars="200" w:firstLine="420"/>
        <w:rPr>
          <w:rFonts w:ascii="宋体" w:hAnsi="宋体"/>
          <w:bCs/>
          <w:szCs w:val="21"/>
        </w:rPr>
      </w:pPr>
      <w:r>
        <w:rPr>
          <w:rFonts w:ascii="宋体" w:hAnsi="宋体" w:hint="eastAsia"/>
          <w:bCs/>
          <w:szCs w:val="21"/>
        </w:rPr>
        <w:t>所谓重大偏离或保留是指与招标文件规定的实质性要求存在负偏离，或者在实质上与招</w:t>
      </w:r>
      <w:r>
        <w:rPr>
          <w:rFonts w:ascii="宋体" w:hAnsi="宋体" w:hint="eastAsia"/>
          <w:bCs/>
          <w:szCs w:val="21"/>
        </w:rPr>
        <w:lastRenderedPageBreak/>
        <w:t>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w:t>
      </w:r>
      <w:proofErr w:type="gramStart"/>
      <w:r>
        <w:rPr>
          <w:rFonts w:ascii="宋体" w:hAnsi="宋体" w:hint="eastAsia"/>
          <w:bCs/>
          <w:szCs w:val="21"/>
        </w:rPr>
        <w:t>作出</w:t>
      </w:r>
      <w:proofErr w:type="gramEnd"/>
      <w:r>
        <w:rPr>
          <w:rFonts w:ascii="宋体" w:hAnsi="宋体" w:hint="eastAsia"/>
          <w:bCs/>
          <w:szCs w:val="21"/>
        </w:rPr>
        <w:t>结论。评委决定投标文件的</w:t>
      </w:r>
      <w:proofErr w:type="gramStart"/>
      <w:r>
        <w:rPr>
          <w:rFonts w:ascii="宋体" w:hAnsi="宋体" w:hint="eastAsia"/>
          <w:bCs/>
          <w:szCs w:val="21"/>
        </w:rPr>
        <w:t>响应性只根据</w:t>
      </w:r>
      <w:proofErr w:type="gramEnd"/>
      <w:r>
        <w:rPr>
          <w:rFonts w:ascii="宋体" w:hAnsi="宋体" w:hint="eastAsia"/>
          <w:bCs/>
          <w:szCs w:val="21"/>
        </w:rPr>
        <w:t>投标文件本身的内容，而不寻求外部的证据。</w:t>
      </w:r>
    </w:p>
    <w:p w:rsidR="00FF4DCF" w:rsidRDefault="00047551">
      <w:pPr>
        <w:spacing w:line="360" w:lineRule="auto"/>
        <w:ind w:firstLineChars="200" w:firstLine="420"/>
        <w:rPr>
          <w:rFonts w:ascii="宋体" w:hAnsi="宋体"/>
          <w:bCs/>
          <w:szCs w:val="21"/>
        </w:rPr>
      </w:pPr>
      <w:r>
        <w:rPr>
          <w:rFonts w:ascii="宋体" w:hAnsi="宋体" w:hint="eastAsia"/>
          <w:bCs/>
          <w:szCs w:val="21"/>
        </w:rPr>
        <w:t>25.3如果投标文件实质上没有响应招标文件的要求，评委会将予以拒绝，投标人不得通过修改或撤销不合要求的偏离或保留而使其投标成为实质性响应的投标。</w:t>
      </w:r>
    </w:p>
    <w:p w:rsidR="00FF4DCF" w:rsidRDefault="00047551">
      <w:pPr>
        <w:spacing w:line="360" w:lineRule="auto"/>
        <w:ind w:firstLineChars="200" w:firstLine="420"/>
        <w:rPr>
          <w:rFonts w:ascii="宋体" w:hAnsi="宋体"/>
          <w:bCs/>
          <w:szCs w:val="21"/>
        </w:rPr>
      </w:pPr>
      <w:r>
        <w:rPr>
          <w:rFonts w:ascii="宋体" w:hAnsi="宋体" w:hint="eastAsia"/>
          <w:bCs/>
          <w:szCs w:val="21"/>
        </w:rPr>
        <w:t>25.4评委会将对确定为实质性响应的投标进行进一步审核，看其是否有计算上或累加上的算术错误，修正错误的原则如下：</w:t>
      </w:r>
    </w:p>
    <w:p w:rsidR="00FF4DCF" w:rsidRDefault="00047551">
      <w:pPr>
        <w:spacing w:line="360" w:lineRule="auto"/>
        <w:ind w:firstLineChars="200" w:firstLine="420"/>
        <w:rPr>
          <w:rFonts w:ascii="宋体" w:hAnsi="宋体"/>
          <w:bCs/>
          <w:szCs w:val="21"/>
        </w:rPr>
      </w:pPr>
      <w:r>
        <w:rPr>
          <w:rFonts w:ascii="宋体" w:hAnsi="宋体" w:hint="eastAsia"/>
          <w:bCs/>
          <w:szCs w:val="21"/>
        </w:rPr>
        <w:t>（1）投标文件中开标一览表内容与投标文件中相应内容不一致的，以开标一览表为准。</w:t>
      </w:r>
    </w:p>
    <w:p w:rsidR="00FF4DCF" w:rsidRDefault="00047551">
      <w:pPr>
        <w:spacing w:line="360" w:lineRule="auto"/>
        <w:ind w:firstLineChars="200" w:firstLine="420"/>
        <w:rPr>
          <w:rFonts w:ascii="宋体" w:hAnsi="宋体"/>
          <w:bCs/>
          <w:szCs w:val="21"/>
        </w:rPr>
      </w:pPr>
      <w:r>
        <w:rPr>
          <w:rFonts w:ascii="宋体" w:hAnsi="宋体" w:hint="eastAsia"/>
          <w:bCs/>
          <w:szCs w:val="21"/>
        </w:rPr>
        <w:t>（2）大写金额与小写金额不一致的，以大写金额为准。</w:t>
      </w:r>
    </w:p>
    <w:p w:rsidR="00FF4DCF" w:rsidRDefault="00047551">
      <w:pPr>
        <w:spacing w:line="360" w:lineRule="auto"/>
        <w:ind w:firstLineChars="200" w:firstLine="420"/>
        <w:rPr>
          <w:rFonts w:ascii="宋体" w:hAnsi="宋体"/>
          <w:bCs/>
          <w:szCs w:val="21"/>
        </w:rPr>
      </w:pPr>
      <w:r>
        <w:rPr>
          <w:rFonts w:ascii="宋体" w:hAnsi="宋体" w:hint="eastAsia"/>
          <w:bCs/>
          <w:szCs w:val="21"/>
        </w:rPr>
        <w:t>（3）单价金额小数点或者百分比有明显错位的，以开标一览表的总价为准，并修改单价。</w:t>
      </w:r>
    </w:p>
    <w:p w:rsidR="00FF4DCF" w:rsidRDefault="00047551">
      <w:pPr>
        <w:spacing w:line="360" w:lineRule="auto"/>
        <w:ind w:firstLineChars="200" w:firstLine="420"/>
        <w:rPr>
          <w:rFonts w:ascii="宋体" w:hAnsi="宋体"/>
          <w:bCs/>
          <w:szCs w:val="21"/>
        </w:rPr>
      </w:pPr>
      <w:r>
        <w:rPr>
          <w:rFonts w:ascii="宋体" w:hAnsi="宋体" w:hint="eastAsia"/>
          <w:bCs/>
          <w:szCs w:val="21"/>
        </w:rPr>
        <w:t>（4）总价金额与按单价汇总金额不一致的，以单价金额计算结果为准。</w:t>
      </w:r>
    </w:p>
    <w:p w:rsidR="00FF4DCF" w:rsidRDefault="00047551">
      <w:pPr>
        <w:spacing w:line="360" w:lineRule="auto"/>
        <w:ind w:firstLineChars="200" w:firstLine="420"/>
        <w:rPr>
          <w:rFonts w:ascii="宋体" w:hAnsi="宋体"/>
          <w:bCs/>
          <w:szCs w:val="21"/>
        </w:rPr>
      </w:pPr>
      <w:r>
        <w:rPr>
          <w:rFonts w:ascii="宋体" w:hAnsi="宋体" w:hint="eastAsia"/>
          <w:bCs/>
          <w:szCs w:val="21"/>
        </w:rPr>
        <w:t>同时出现两种以上错误的，按照前款规定的顺序修正。</w:t>
      </w:r>
    </w:p>
    <w:p w:rsidR="00FF4DCF" w:rsidRDefault="00047551">
      <w:pPr>
        <w:spacing w:line="360" w:lineRule="auto"/>
        <w:ind w:firstLineChars="200" w:firstLine="420"/>
        <w:rPr>
          <w:rFonts w:ascii="宋体" w:hAnsi="宋体"/>
          <w:bCs/>
          <w:szCs w:val="21"/>
        </w:rPr>
      </w:pPr>
      <w:r>
        <w:rPr>
          <w:rFonts w:ascii="宋体" w:hAnsi="宋体" w:hint="eastAsia"/>
          <w:bCs/>
          <w:szCs w:val="21"/>
        </w:rPr>
        <w:t>25.5评委会将按上述修正错误的方法调整投标文件中的投标报价，并通过“政府采购管理交易系统（苏</w:t>
      </w:r>
      <w:proofErr w:type="gramStart"/>
      <w:r>
        <w:rPr>
          <w:rFonts w:ascii="宋体" w:hAnsi="宋体" w:hint="eastAsia"/>
          <w:bCs/>
          <w:szCs w:val="21"/>
        </w:rPr>
        <w:t>采云</w:t>
      </w:r>
      <w:proofErr w:type="gramEnd"/>
      <w:r>
        <w:rPr>
          <w:rFonts w:ascii="宋体" w:hAnsi="宋体" w:hint="eastAsia"/>
          <w:bCs/>
          <w:szCs w:val="21"/>
        </w:rPr>
        <w:t>）”告知投标人，调整后的价格应对投标人具有约束力。如果投标人不接受修正后的价格，则其投标将被拒绝。</w:t>
      </w:r>
    </w:p>
    <w:p w:rsidR="00FF4DCF" w:rsidRDefault="00047551">
      <w:pPr>
        <w:spacing w:line="360" w:lineRule="auto"/>
        <w:ind w:firstLineChars="200" w:firstLine="420"/>
        <w:rPr>
          <w:rFonts w:ascii="宋体" w:hAnsi="宋体"/>
          <w:bCs/>
          <w:szCs w:val="21"/>
        </w:rPr>
      </w:pPr>
      <w:r>
        <w:rPr>
          <w:rFonts w:ascii="宋体" w:hAnsi="宋体" w:hint="eastAsia"/>
          <w:bCs/>
          <w:szCs w:val="21"/>
        </w:rPr>
        <w:t>25.6评委会将允许修正投标文件中不构成重大偏离的、微小的、非正规的、不一致的或不规则的地方，但这些修改不能影响任何投标人相应的名次排列。</w:t>
      </w:r>
    </w:p>
    <w:p w:rsidR="00FF4DCF" w:rsidRDefault="00047551">
      <w:pPr>
        <w:spacing w:line="360" w:lineRule="auto"/>
        <w:ind w:firstLineChars="200" w:firstLine="420"/>
        <w:rPr>
          <w:rFonts w:ascii="宋体" w:hAnsi="宋体"/>
          <w:bCs/>
          <w:szCs w:val="21"/>
        </w:rPr>
      </w:pPr>
      <w:r>
        <w:rPr>
          <w:rFonts w:ascii="宋体" w:hAnsi="宋体" w:hint="eastAsia"/>
          <w:bCs/>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rsidR="00FF4DCF" w:rsidRDefault="00047551">
      <w:pPr>
        <w:spacing w:line="360" w:lineRule="auto"/>
        <w:ind w:firstLineChars="200" w:firstLine="420"/>
        <w:rPr>
          <w:rFonts w:ascii="宋体" w:hAnsi="宋体"/>
          <w:bCs/>
          <w:szCs w:val="21"/>
        </w:rPr>
      </w:pPr>
      <w:r>
        <w:rPr>
          <w:rFonts w:ascii="宋体" w:hAnsi="宋体"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rsidR="00FF4DCF" w:rsidRDefault="00047551">
      <w:pPr>
        <w:spacing w:line="360" w:lineRule="auto"/>
        <w:ind w:firstLineChars="200" w:firstLine="420"/>
        <w:rPr>
          <w:rFonts w:ascii="宋体" w:hAnsi="宋体"/>
          <w:bCs/>
          <w:szCs w:val="21"/>
        </w:rPr>
      </w:pPr>
      <w:r>
        <w:rPr>
          <w:rFonts w:ascii="宋体" w:hAnsi="宋体" w:hint="eastAsia"/>
          <w:bCs/>
          <w:szCs w:val="21"/>
        </w:rPr>
        <w:t>非单一产品采购项目，招标文件中将载明其中的核心产品。多家投标人提供的核心产品品牌相同的，按前两款规定处理。</w:t>
      </w:r>
    </w:p>
    <w:p w:rsidR="00FF4DCF" w:rsidRDefault="00047551">
      <w:pPr>
        <w:spacing w:line="360" w:lineRule="auto"/>
        <w:ind w:firstLineChars="200" w:firstLine="420"/>
        <w:rPr>
          <w:rFonts w:ascii="宋体" w:hAnsi="宋体"/>
          <w:bCs/>
          <w:szCs w:val="21"/>
        </w:rPr>
      </w:pPr>
      <w:r>
        <w:rPr>
          <w:rFonts w:ascii="宋体" w:hAnsi="宋体" w:hint="eastAsia"/>
          <w:bCs/>
          <w:szCs w:val="21"/>
        </w:rPr>
        <w:t>25.8 投标人在开、评标全过程中应保持通讯畅通，并安排专人与代理机构及评委会联</w:t>
      </w:r>
      <w:r>
        <w:rPr>
          <w:rFonts w:ascii="宋体" w:hAnsi="宋体" w:hint="eastAsia"/>
          <w:bCs/>
          <w:szCs w:val="21"/>
        </w:rPr>
        <w:lastRenderedPageBreak/>
        <w:t>系。</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26、无效投标、</w:t>
      </w:r>
      <w:proofErr w:type="gramStart"/>
      <w:r>
        <w:rPr>
          <w:rFonts w:asciiTheme="minorEastAsia" w:eastAsiaTheme="minorEastAsia" w:hAnsiTheme="minorEastAsia" w:hint="eastAsia"/>
          <w:sz w:val="21"/>
          <w:szCs w:val="21"/>
        </w:rPr>
        <w:t>废标及</w:t>
      </w:r>
      <w:proofErr w:type="gramEnd"/>
      <w:r>
        <w:rPr>
          <w:rFonts w:asciiTheme="minorEastAsia" w:eastAsiaTheme="minorEastAsia" w:hAnsiTheme="minorEastAsia" w:hint="eastAsia"/>
          <w:sz w:val="21"/>
          <w:szCs w:val="21"/>
        </w:rPr>
        <w:t>投标人不足三家的处理</w:t>
      </w:r>
    </w:p>
    <w:p w:rsidR="00FF4DCF" w:rsidRDefault="00047551">
      <w:pPr>
        <w:spacing w:line="360" w:lineRule="auto"/>
        <w:ind w:firstLineChars="200" w:firstLine="420"/>
        <w:rPr>
          <w:rFonts w:ascii="宋体" w:hAnsi="宋体"/>
          <w:bCs/>
          <w:szCs w:val="21"/>
        </w:rPr>
      </w:pPr>
      <w:r>
        <w:rPr>
          <w:rFonts w:ascii="宋体" w:hAnsi="宋体" w:hint="eastAsia"/>
          <w:bCs/>
          <w:szCs w:val="21"/>
        </w:rPr>
        <w:t>26.1无效投标条款</w:t>
      </w:r>
    </w:p>
    <w:p w:rsidR="00FF4DCF" w:rsidRDefault="00047551">
      <w:pPr>
        <w:spacing w:line="360" w:lineRule="auto"/>
        <w:ind w:firstLineChars="200" w:firstLine="420"/>
        <w:rPr>
          <w:rFonts w:ascii="宋体" w:hAnsi="宋体"/>
          <w:bCs/>
          <w:szCs w:val="21"/>
        </w:rPr>
      </w:pPr>
      <w:r>
        <w:rPr>
          <w:rFonts w:ascii="宋体" w:hAnsi="宋体" w:hint="eastAsia"/>
          <w:bCs/>
          <w:szCs w:val="21"/>
        </w:rPr>
        <w:t>26.1.1 投标人未成功解密电子投标文件的。</w:t>
      </w:r>
    </w:p>
    <w:p w:rsidR="00FF4DCF" w:rsidRDefault="00047551">
      <w:pPr>
        <w:spacing w:line="360" w:lineRule="auto"/>
        <w:ind w:firstLineChars="200" w:firstLine="420"/>
        <w:rPr>
          <w:rFonts w:ascii="宋体" w:hAnsi="宋体"/>
          <w:bCs/>
          <w:szCs w:val="21"/>
        </w:rPr>
      </w:pPr>
      <w:r>
        <w:rPr>
          <w:rFonts w:ascii="宋体" w:hAnsi="宋体" w:hint="eastAsia"/>
          <w:bCs/>
          <w:szCs w:val="21"/>
        </w:rPr>
        <w:t>26.1.2 投标人未按照招标文件要求上传电子投标文件的。</w:t>
      </w:r>
    </w:p>
    <w:p w:rsidR="00FF4DCF" w:rsidRDefault="00047551">
      <w:pPr>
        <w:spacing w:line="360" w:lineRule="auto"/>
        <w:ind w:firstLineChars="200" w:firstLine="420"/>
        <w:rPr>
          <w:rFonts w:ascii="宋体" w:hAnsi="宋体"/>
          <w:bCs/>
          <w:szCs w:val="21"/>
        </w:rPr>
      </w:pPr>
      <w:r>
        <w:rPr>
          <w:rFonts w:ascii="宋体" w:hAnsi="宋体" w:hint="eastAsia"/>
          <w:bCs/>
          <w:szCs w:val="21"/>
        </w:rPr>
        <w:t>26.1.3投标人在报价时采用选择性报价的。</w:t>
      </w:r>
    </w:p>
    <w:p w:rsidR="00FF4DCF" w:rsidRDefault="00047551">
      <w:pPr>
        <w:spacing w:line="360" w:lineRule="auto"/>
        <w:ind w:firstLineChars="200" w:firstLine="420"/>
        <w:rPr>
          <w:rFonts w:ascii="宋体" w:hAnsi="宋体"/>
          <w:bCs/>
          <w:szCs w:val="21"/>
        </w:rPr>
      </w:pPr>
      <w:r>
        <w:rPr>
          <w:rFonts w:ascii="宋体" w:hAnsi="宋体" w:hint="eastAsia"/>
          <w:bCs/>
          <w:szCs w:val="21"/>
        </w:rPr>
        <w:t>26.1.4投标人不具备招标文件中规定资格要求的。</w:t>
      </w:r>
    </w:p>
    <w:p w:rsidR="00FF4DCF" w:rsidRDefault="00047551">
      <w:pPr>
        <w:spacing w:line="360" w:lineRule="auto"/>
        <w:ind w:firstLineChars="200" w:firstLine="420"/>
        <w:rPr>
          <w:rFonts w:ascii="宋体" w:hAnsi="宋体"/>
          <w:bCs/>
          <w:szCs w:val="21"/>
        </w:rPr>
      </w:pPr>
      <w:r>
        <w:rPr>
          <w:rFonts w:ascii="宋体" w:hAnsi="宋体" w:hint="eastAsia"/>
          <w:bCs/>
          <w:szCs w:val="21"/>
        </w:rPr>
        <w:t>26.1.5投标人的报价超过了采购预算或最高限价的。</w:t>
      </w:r>
    </w:p>
    <w:p w:rsidR="00FF4DCF" w:rsidRDefault="00047551">
      <w:pPr>
        <w:spacing w:line="360" w:lineRule="auto"/>
        <w:ind w:firstLineChars="200" w:firstLine="420"/>
        <w:rPr>
          <w:rFonts w:ascii="宋体" w:hAnsi="宋体"/>
          <w:bCs/>
          <w:szCs w:val="21"/>
        </w:rPr>
      </w:pPr>
      <w:r>
        <w:rPr>
          <w:rFonts w:ascii="宋体" w:hAnsi="宋体" w:hint="eastAsia"/>
          <w:bCs/>
          <w:szCs w:val="21"/>
        </w:rPr>
        <w:t>26.1.6未通过符合性审查的。</w:t>
      </w:r>
    </w:p>
    <w:p w:rsidR="00FF4DCF" w:rsidRDefault="00047551">
      <w:pPr>
        <w:spacing w:line="360" w:lineRule="auto"/>
        <w:ind w:firstLineChars="200" w:firstLine="420"/>
        <w:rPr>
          <w:rFonts w:ascii="宋体" w:hAnsi="宋体"/>
          <w:bCs/>
          <w:szCs w:val="21"/>
        </w:rPr>
      </w:pPr>
      <w:r>
        <w:rPr>
          <w:rFonts w:ascii="宋体" w:hAnsi="宋体" w:hint="eastAsia"/>
          <w:bCs/>
          <w:szCs w:val="21"/>
        </w:rPr>
        <w:t>26.1.7不符合招标文件中规定的其他实质性要求和条件的（</w:t>
      </w:r>
      <w:r>
        <w:rPr>
          <w:rFonts w:ascii="宋体" w:hAnsi="宋体" w:hint="eastAsia"/>
          <w:bCs/>
          <w:i/>
          <w:iCs/>
          <w:szCs w:val="21"/>
          <w:u w:val="single"/>
        </w:rPr>
        <w:t>本招标文件中斜体且有下划线部分为实质性要求和条件</w:t>
      </w:r>
      <w:r>
        <w:rPr>
          <w:rFonts w:ascii="宋体" w:hAnsi="宋体" w:hint="eastAsia"/>
          <w:bCs/>
          <w:szCs w:val="21"/>
        </w:rPr>
        <w:t>）。</w:t>
      </w:r>
    </w:p>
    <w:p w:rsidR="00FF4DCF" w:rsidRDefault="00047551">
      <w:pPr>
        <w:spacing w:line="360" w:lineRule="auto"/>
        <w:ind w:firstLineChars="200" w:firstLine="420"/>
        <w:rPr>
          <w:rFonts w:ascii="宋体" w:hAnsi="宋体"/>
          <w:bCs/>
          <w:szCs w:val="21"/>
        </w:rPr>
      </w:pPr>
      <w:r>
        <w:rPr>
          <w:rFonts w:ascii="宋体" w:hAnsi="宋体" w:hint="eastAsia"/>
          <w:bCs/>
          <w:szCs w:val="21"/>
        </w:rPr>
        <w:t>26.1.8 投标人被 “信用中国”网站（www.creditchina.gov.cn）、“中国政府采购网"(www.ccgp.gov.cn)列入失信被执行人或重大税收违法案件当事人名单或政府采购严重失信行为记录名单。</w:t>
      </w:r>
      <w:proofErr w:type="gramStart"/>
      <w:r>
        <w:rPr>
          <w:rFonts w:ascii="宋体" w:hAnsi="宋体" w:hint="eastAsia"/>
          <w:bCs/>
          <w:szCs w:val="21"/>
        </w:rPr>
        <w:t>若接受</w:t>
      </w:r>
      <w:proofErr w:type="gramEnd"/>
      <w:r>
        <w:rPr>
          <w:rFonts w:ascii="宋体" w:hAnsi="宋体" w:hint="eastAsia"/>
          <w:bCs/>
          <w:szCs w:val="21"/>
        </w:rPr>
        <w:t>联合体的项目，两个以上的自然人、法人或者其他组织组成一个联合体，以一个供应商的身份共同参加政府采购活动的，联合体成员存在不良信用记录的，视同联合体存在不良应用记录。</w:t>
      </w:r>
    </w:p>
    <w:p w:rsidR="00FF4DCF" w:rsidRDefault="00047551">
      <w:pPr>
        <w:spacing w:line="360" w:lineRule="auto"/>
        <w:ind w:firstLineChars="200" w:firstLine="420"/>
        <w:rPr>
          <w:rFonts w:ascii="宋体" w:hAnsi="宋体"/>
          <w:bCs/>
          <w:szCs w:val="21"/>
        </w:rPr>
      </w:pPr>
      <w:r>
        <w:rPr>
          <w:rFonts w:ascii="宋体" w:hAnsi="宋体" w:hint="eastAsia"/>
          <w:bCs/>
          <w:szCs w:val="21"/>
        </w:rPr>
        <w:t>26.1.9  投标文件含有采购人不能接受的附加条件的。</w:t>
      </w:r>
    </w:p>
    <w:p w:rsidR="00FF4DCF" w:rsidRDefault="00047551">
      <w:pPr>
        <w:spacing w:line="360" w:lineRule="auto"/>
        <w:ind w:firstLineChars="200" w:firstLine="420"/>
        <w:rPr>
          <w:rFonts w:ascii="宋体" w:hAnsi="宋体"/>
          <w:bCs/>
          <w:szCs w:val="21"/>
        </w:rPr>
      </w:pPr>
      <w:r>
        <w:rPr>
          <w:rFonts w:ascii="宋体" w:hAnsi="宋体" w:hint="eastAsia"/>
          <w:bCs/>
          <w:szCs w:val="21"/>
        </w:rPr>
        <w:t>26.1.10 评委会认为投标人的报价明显低于其他通过符合性审查投标人的报价，有可能影响产品质量或者不能诚信履约的，将通过“政府采购管理交易系统（苏</w:t>
      </w:r>
      <w:proofErr w:type="gramStart"/>
      <w:r>
        <w:rPr>
          <w:rFonts w:ascii="宋体" w:hAnsi="宋体" w:hint="eastAsia"/>
          <w:bCs/>
          <w:szCs w:val="21"/>
        </w:rPr>
        <w:t>采云</w:t>
      </w:r>
      <w:proofErr w:type="gramEnd"/>
      <w:r>
        <w:rPr>
          <w:rFonts w:ascii="宋体" w:hAnsi="宋体" w:hint="eastAsia"/>
          <w:bCs/>
          <w:szCs w:val="21"/>
        </w:rPr>
        <w:t>）”要求其在合理的时间内提供说明，必要时提交相关证明材料；投标人不能证明其报价合理性的，评委会应当将其作为无效投标处理。</w:t>
      </w:r>
    </w:p>
    <w:p w:rsidR="00FF4DCF" w:rsidRDefault="00047551">
      <w:pPr>
        <w:spacing w:line="360" w:lineRule="auto"/>
        <w:ind w:firstLineChars="200" w:firstLine="420"/>
        <w:rPr>
          <w:rFonts w:ascii="宋体" w:hAnsi="宋体"/>
          <w:bCs/>
          <w:szCs w:val="21"/>
        </w:rPr>
      </w:pPr>
      <w:r>
        <w:rPr>
          <w:rFonts w:ascii="宋体" w:hAnsi="宋体" w:hint="eastAsia"/>
          <w:bCs/>
          <w:szCs w:val="21"/>
        </w:rPr>
        <w:t>26.1.11 本项目采购产品被财政部、</w:t>
      </w:r>
      <w:proofErr w:type="gramStart"/>
      <w:r>
        <w:rPr>
          <w:rFonts w:ascii="宋体" w:hAnsi="宋体" w:hint="eastAsia"/>
          <w:bCs/>
          <w:szCs w:val="21"/>
        </w:rPr>
        <w:t>国家发改委</w:t>
      </w:r>
      <w:proofErr w:type="gramEnd"/>
      <w:r>
        <w:rPr>
          <w:rFonts w:ascii="宋体" w:hAnsi="宋体" w:hint="eastAsia"/>
          <w:bCs/>
          <w:szCs w:val="21"/>
        </w:rPr>
        <w:t>、生态环境部等列入“节能产品品目清单”强制采购范围，而投标人所投标产品不在强制采购范围内的。</w:t>
      </w:r>
    </w:p>
    <w:p w:rsidR="00FF4DCF" w:rsidRDefault="00047551">
      <w:pPr>
        <w:spacing w:line="360" w:lineRule="auto"/>
        <w:ind w:firstLineChars="200" w:firstLine="420"/>
        <w:rPr>
          <w:rFonts w:ascii="宋体" w:hAnsi="宋体"/>
          <w:bCs/>
          <w:szCs w:val="21"/>
        </w:rPr>
      </w:pPr>
      <w:r>
        <w:rPr>
          <w:rFonts w:ascii="宋体" w:hAnsi="宋体" w:hint="eastAsia"/>
          <w:bCs/>
          <w:szCs w:val="21"/>
        </w:rPr>
        <w:t>26.1.12 投标文件未按照招标文件要求加盖电子签章。</w:t>
      </w:r>
    </w:p>
    <w:p w:rsidR="00FF4DCF" w:rsidRDefault="00047551">
      <w:pPr>
        <w:spacing w:line="360" w:lineRule="auto"/>
        <w:ind w:firstLineChars="200" w:firstLine="420"/>
        <w:rPr>
          <w:rFonts w:ascii="宋体" w:hAnsi="宋体"/>
          <w:bCs/>
          <w:szCs w:val="21"/>
        </w:rPr>
      </w:pPr>
      <w:r>
        <w:rPr>
          <w:rFonts w:ascii="宋体" w:hAnsi="宋体" w:hint="eastAsia"/>
          <w:bCs/>
          <w:szCs w:val="21"/>
        </w:rPr>
        <w:t>26.1.13其他法律、法规及本招标文件规定的属无效投标的情形。</w:t>
      </w:r>
    </w:p>
    <w:p w:rsidR="00FF4DCF" w:rsidRDefault="00047551">
      <w:pPr>
        <w:spacing w:line="360" w:lineRule="auto"/>
        <w:ind w:firstLineChars="200" w:firstLine="420"/>
        <w:rPr>
          <w:rFonts w:ascii="宋体" w:hAnsi="宋体"/>
          <w:bCs/>
          <w:szCs w:val="21"/>
        </w:rPr>
      </w:pPr>
      <w:r>
        <w:rPr>
          <w:rFonts w:ascii="宋体" w:hAnsi="宋体" w:hint="eastAsia"/>
          <w:bCs/>
          <w:szCs w:val="21"/>
        </w:rPr>
        <w:t>26.2</w:t>
      </w:r>
      <w:proofErr w:type="gramStart"/>
      <w:r>
        <w:rPr>
          <w:rFonts w:ascii="宋体" w:hAnsi="宋体" w:hint="eastAsia"/>
          <w:bCs/>
          <w:szCs w:val="21"/>
        </w:rPr>
        <w:t>废标条款</w:t>
      </w:r>
      <w:proofErr w:type="gramEnd"/>
      <w:r>
        <w:rPr>
          <w:rFonts w:ascii="宋体" w:hAnsi="宋体" w:hint="eastAsia"/>
          <w:bCs/>
          <w:szCs w:val="21"/>
        </w:rPr>
        <w:t>：</w:t>
      </w:r>
    </w:p>
    <w:p w:rsidR="00FF4DCF" w:rsidRDefault="00047551" w:rsidP="00E160D3">
      <w:pPr>
        <w:spacing w:line="360" w:lineRule="auto"/>
        <w:ind w:leftChars="200" w:left="420"/>
        <w:rPr>
          <w:rFonts w:ascii="宋体" w:hAnsi="宋体"/>
          <w:bCs/>
          <w:szCs w:val="21"/>
        </w:rPr>
      </w:pPr>
      <w:r>
        <w:rPr>
          <w:rFonts w:ascii="宋体" w:hAnsi="宋体" w:hint="eastAsia"/>
          <w:bCs/>
          <w:szCs w:val="21"/>
        </w:rPr>
        <w:t>26.2.1符合专业条件的供应商或者对招标文件作实质响应的供应商不足三家的。26.2.2出现影响采购公正的违法、违规行为的。</w:t>
      </w:r>
      <w:bookmarkStart w:id="53" w:name="_GoBack"/>
      <w:bookmarkEnd w:id="53"/>
    </w:p>
    <w:p w:rsidR="00FF4DCF" w:rsidRDefault="00047551">
      <w:pPr>
        <w:spacing w:line="360" w:lineRule="auto"/>
        <w:ind w:firstLineChars="200" w:firstLine="420"/>
        <w:rPr>
          <w:rFonts w:ascii="宋体" w:hAnsi="宋体"/>
          <w:bCs/>
          <w:szCs w:val="21"/>
        </w:rPr>
      </w:pPr>
      <w:r>
        <w:rPr>
          <w:rFonts w:ascii="宋体" w:hAnsi="宋体" w:hint="eastAsia"/>
          <w:bCs/>
          <w:szCs w:val="21"/>
        </w:rPr>
        <w:t>26.2.3因重大变故，采购任务取消的。</w:t>
      </w:r>
    </w:p>
    <w:p w:rsidR="00FF4DCF" w:rsidRDefault="00047551">
      <w:pPr>
        <w:spacing w:line="360" w:lineRule="auto"/>
        <w:ind w:firstLineChars="200" w:firstLine="420"/>
        <w:rPr>
          <w:rFonts w:ascii="宋体" w:hAnsi="宋体"/>
          <w:bCs/>
          <w:szCs w:val="21"/>
        </w:rPr>
      </w:pPr>
      <w:r>
        <w:rPr>
          <w:rFonts w:ascii="宋体" w:hAnsi="宋体" w:hint="eastAsia"/>
          <w:bCs/>
          <w:szCs w:val="21"/>
        </w:rPr>
        <w:t>26.2.4评委会认定招标文件存在歧义、重大缺陷导致评审工作无法进行。</w:t>
      </w:r>
    </w:p>
    <w:p w:rsidR="00FF4DCF" w:rsidRDefault="00047551">
      <w:pPr>
        <w:spacing w:line="360" w:lineRule="auto"/>
        <w:ind w:firstLineChars="200" w:firstLine="420"/>
        <w:rPr>
          <w:rFonts w:ascii="宋体" w:hAnsi="宋体"/>
          <w:bCs/>
          <w:szCs w:val="21"/>
        </w:rPr>
      </w:pPr>
      <w:r>
        <w:rPr>
          <w:rFonts w:ascii="宋体" w:hAnsi="宋体" w:hint="eastAsia"/>
          <w:bCs/>
          <w:szCs w:val="21"/>
        </w:rPr>
        <w:lastRenderedPageBreak/>
        <w:t>26.3 投标截止时间结束后参加投标的供应商不足三家的处理：</w:t>
      </w:r>
    </w:p>
    <w:p w:rsidR="00FF4DCF" w:rsidRDefault="00047551">
      <w:pPr>
        <w:spacing w:line="360" w:lineRule="auto"/>
        <w:ind w:firstLineChars="200" w:firstLine="420"/>
        <w:rPr>
          <w:rFonts w:ascii="宋体" w:hAnsi="宋体"/>
          <w:bCs/>
          <w:szCs w:val="21"/>
        </w:rPr>
      </w:pPr>
      <w:r>
        <w:rPr>
          <w:rFonts w:ascii="宋体" w:hAnsi="宋体" w:hint="eastAsia"/>
          <w:bCs/>
          <w:szCs w:val="21"/>
        </w:rPr>
        <w:t>26.3.1如出现投标截止时间结束后参加投标的供应商或者在评标期间对招标文件做出实质性响应的供应商不足三家情况，按政府采购相关规定执行。</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27、确定中标单位</w:t>
      </w:r>
    </w:p>
    <w:p w:rsidR="00FF4DCF" w:rsidRDefault="00047551">
      <w:pPr>
        <w:spacing w:line="360" w:lineRule="auto"/>
        <w:ind w:firstLineChars="200" w:firstLine="420"/>
        <w:rPr>
          <w:rFonts w:ascii="宋体" w:hAnsi="宋体"/>
          <w:bCs/>
          <w:szCs w:val="21"/>
        </w:rPr>
      </w:pPr>
      <w:r>
        <w:rPr>
          <w:rFonts w:ascii="宋体" w:hAnsi="宋体" w:hint="eastAsia"/>
          <w:bCs/>
          <w:szCs w:val="21"/>
        </w:rPr>
        <w:t>27.1评委会根据本招标文件规定评标方法与评标标准向采购人推荐出中标候选人。</w:t>
      </w:r>
    </w:p>
    <w:p w:rsidR="00FF4DCF" w:rsidRDefault="00047551">
      <w:pPr>
        <w:spacing w:line="360" w:lineRule="auto"/>
        <w:ind w:firstLineChars="200" w:firstLine="420"/>
        <w:rPr>
          <w:rFonts w:ascii="宋体" w:hAnsi="宋体"/>
          <w:bCs/>
          <w:szCs w:val="21"/>
        </w:rPr>
      </w:pPr>
      <w:r>
        <w:rPr>
          <w:rFonts w:ascii="宋体" w:hAnsi="宋体" w:hint="eastAsia"/>
          <w:bCs/>
          <w:szCs w:val="21"/>
        </w:rPr>
        <w:t>27.2 采购人应根据评委会推荐的中标候选人确定中标人。</w:t>
      </w:r>
    </w:p>
    <w:p w:rsidR="00FF4DCF" w:rsidRDefault="00047551">
      <w:pPr>
        <w:spacing w:line="360" w:lineRule="auto"/>
        <w:ind w:firstLineChars="200" w:firstLine="420"/>
        <w:rPr>
          <w:rFonts w:ascii="宋体" w:hAnsi="宋体"/>
          <w:bCs/>
          <w:szCs w:val="21"/>
        </w:rPr>
      </w:pPr>
      <w:r>
        <w:rPr>
          <w:rFonts w:ascii="宋体" w:hAnsi="宋体" w:hint="eastAsia"/>
          <w:bCs/>
          <w:szCs w:val="21"/>
        </w:rPr>
        <w:t>27.3代理机构将在“扬州市政府采购网”、“江苏省政府采购网”发布中标公告，公告期限为1个工作日。</w:t>
      </w:r>
    </w:p>
    <w:p w:rsidR="00FF4DCF" w:rsidRDefault="00047551">
      <w:pPr>
        <w:spacing w:line="360" w:lineRule="auto"/>
        <w:ind w:firstLineChars="200" w:firstLine="420"/>
        <w:rPr>
          <w:rFonts w:ascii="宋体" w:hAnsi="宋体"/>
          <w:bCs/>
          <w:szCs w:val="21"/>
        </w:rPr>
      </w:pPr>
      <w:r>
        <w:rPr>
          <w:rFonts w:ascii="宋体" w:hAnsi="宋体" w:hint="eastAsia"/>
          <w:bCs/>
          <w:szCs w:val="21"/>
        </w:rPr>
        <w:t>27.4若有充分证据证明，中标人出现下列情况之一的，一经查实，将被取消中标资格：</w:t>
      </w:r>
    </w:p>
    <w:p w:rsidR="00FF4DCF" w:rsidRDefault="00047551">
      <w:pPr>
        <w:spacing w:line="360" w:lineRule="auto"/>
        <w:ind w:firstLineChars="200" w:firstLine="420"/>
        <w:rPr>
          <w:rFonts w:ascii="宋体" w:hAnsi="宋体"/>
          <w:bCs/>
          <w:szCs w:val="21"/>
        </w:rPr>
      </w:pPr>
      <w:r>
        <w:rPr>
          <w:rFonts w:ascii="宋体" w:hAnsi="宋体" w:hint="eastAsia"/>
          <w:bCs/>
          <w:szCs w:val="21"/>
        </w:rPr>
        <w:t>27.4.1提供虚假材料谋取中标的；</w:t>
      </w:r>
    </w:p>
    <w:p w:rsidR="00FF4DCF" w:rsidRDefault="00047551">
      <w:pPr>
        <w:spacing w:line="360" w:lineRule="auto"/>
        <w:ind w:firstLineChars="200" w:firstLine="420"/>
        <w:rPr>
          <w:rFonts w:ascii="宋体" w:hAnsi="宋体"/>
          <w:bCs/>
          <w:szCs w:val="21"/>
        </w:rPr>
      </w:pPr>
      <w:r>
        <w:rPr>
          <w:rFonts w:ascii="宋体" w:hAnsi="宋体" w:hint="eastAsia"/>
          <w:bCs/>
          <w:szCs w:val="21"/>
        </w:rPr>
        <w:t>27.4.2向采购人、代理机构行贿或者提供其他不正当利益的；</w:t>
      </w:r>
    </w:p>
    <w:p w:rsidR="00FF4DCF" w:rsidRDefault="00047551">
      <w:pPr>
        <w:spacing w:line="360" w:lineRule="auto"/>
        <w:ind w:firstLineChars="200" w:firstLine="420"/>
        <w:rPr>
          <w:rFonts w:ascii="宋体" w:hAnsi="宋体"/>
          <w:bCs/>
          <w:szCs w:val="21"/>
        </w:rPr>
      </w:pPr>
      <w:r>
        <w:rPr>
          <w:rFonts w:ascii="宋体" w:hAnsi="宋体" w:hint="eastAsia"/>
          <w:bCs/>
          <w:szCs w:val="21"/>
        </w:rPr>
        <w:t>27.4.3恶意竞争，投标总报价明显低于其自身合理成本且又无法提供证明的；</w:t>
      </w:r>
    </w:p>
    <w:p w:rsidR="00FF4DCF" w:rsidRDefault="00047551">
      <w:pPr>
        <w:spacing w:line="360" w:lineRule="auto"/>
        <w:ind w:firstLineChars="200" w:firstLine="420"/>
        <w:rPr>
          <w:rFonts w:ascii="宋体" w:hAnsi="宋体"/>
          <w:bCs/>
          <w:szCs w:val="21"/>
        </w:rPr>
      </w:pPr>
      <w:r>
        <w:rPr>
          <w:rFonts w:ascii="宋体" w:hAnsi="宋体" w:hint="eastAsia"/>
          <w:bCs/>
          <w:szCs w:val="21"/>
        </w:rPr>
        <w:t>27.4.4属于本文件规定的无效条件，但在评标过程中又未被评委会发现的；</w:t>
      </w:r>
    </w:p>
    <w:p w:rsidR="00FF4DCF" w:rsidRDefault="00047551">
      <w:pPr>
        <w:spacing w:line="360" w:lineRule="auto"/>
        <w:ind w:firstLineChars="200" w:firstLine="420"/>
        <w:rPr>
          <w:rFonts w:ascii="宋体" w:hAnsi="宋体"/>
          <w:bCs/>
          <w:szCs w:val="21"/>
        </w:rPr>
      </w:pPr>
      <w:r>
        <w:rPr>
          <w:rFonts w:ascii="宋体" w:hAnsi="宋体" w:hint="eastAsia"/>
          <w:bCs/>
          <w:szCs w:val="21"/>
        </w:rPr>
        <w:t>27.4.5与采购人或者其他投标人恶意串通的；</w:t>
      </w:r>
    </w:p>
    <w:p w:rsidR="00FF4DCF" w:rsidRDefault="00047551">
      <w:pPr>
        <w:spacing w:line="360" w:lineRule="auto"/>
        <w:ind w:firstLineChars="200" w:firstLine="420"/>
        <w:rPr>
          <w:rFonts w:ascii="宋体" w:hAnsi="宋体"/>
          <w:bCs/>
          <w:szCs w:val="21"/>
        </w:rPr>
      </w:pPr>
      <w:r>
        <w:rPr>
          <w:rFonts w:ascii="宋体" w:hAnsi="宋体" w:hint="eastAsia"/>
          <w:bCs/>
          <w:szCs w:val="21"/>
        </w:rPr>
        <w:t>27.4.6采取不正当手段诋毁、排挤其他供应商的；</w:t>
      </w:r>
    </w:p>
    <w:p w:rsidR="00FF4DCF" w:rsidRDefault="00047551">
      <w:pPr>
        <w:spacing w:line="360" w:lineRule="auto"/>
        <w:ind w:firstLineChars="200" w:firstLine="420"/>
        <w:rPr>
          <w:rFonts w:ascii="宋体" w:hAnsi="宋体"/>
          <w:bCs/>
          <w:szCs w:val="21"/>
        </w:rPr>
      </w:pPr>
      <w:r>
        <w:rPr>
          <w:rFonts w:ascii="宋体" w:hAnsi="宋体" w:hint="eastAsia"/>
          <w:bCs/>
          <w:szCs w:val="21"/>
        </w:rPr>
        <w:t>27.4.7不符合法律、法规的规定的。</w:t>
      </w:r>
    </w:p>
    <w:p w:rsidR="00FF4DCF" w:rsidRDefault="00047551">
      <w:pPr>
        <w:spacing w:line="360" w:lineRule="auto"/>
        <w:ind w:firstLineChars="200" w:firstLine="420"/>
        <w:rPr>
          <w:rFonts w:ascii="宋体" w:hAnsi="宋体"/>
          <w:bCs/>
          <w:szCs w:val="21"/>
        </w:rPr>
      </w:pPr>
      <w:r>
        <w:rPr>
          <w:rFonts w:ascii="宋体" w:hAnsi="宋体" w:hint="eastAsia"/>
          <w:bCs/>
          <w:szCs w:val="21"/>
        </w:rPr>
        <w:t>27.5. 有下列情形之一的，视为投标人串通投标，投标无效：</w:t>
      </w:r>
    </w:p>
    <w:p w:rsidR="00FF4DCF" w:rsidRDefault="00047551">
      <w:pPr>
        <w:spacing w:line="360" w:lineRule="auto"/>
        <w:ind w:firstLineChars="200" w:firstLine="420"/>
        <w:rPr>
          <w:rFonts w:ascii="宋体" w:hAnsi="宋体"/>
          <w:bCs/>
          <w:szCs w:val="21"/>
        </w:rPr>
      </w:pPr>
      <w:r>
        <w:rPr>
          <w:rFonts w:ascii="宋体" w:hAnsi="宋体" w:hint="eastAsia"/>
          <w:bCs/>
          <w:szCs w:val="21"/>
        </w:rPr>
        <w:t>27.5.1不同投标人的投标文件由同一单位或者个人编制。</w:t>
      </w:r>
    </w:p>
    <w:p w:rsidR="00FF4DCF" w:rsidRDefault="00047551">
      <w:pPr>
        <w:spacing w:line="360" w:lineRule="auto"/>
        <w:ind w:firstLineChars="200" w:firstLine="420"/>
        <w:rPr>
          <w:rFonts w:ascii="宋体" w:hAnsi="宋体"/>
          <w:bCs/>
          <w:szCs w:val="21"/>
        </w:rPr>
      </w:pPr>
      <w:r>
        <w:rPr>
          <w:rFonts w:ascii="宋体" w:hAnsi="宋体" w:hint="eastAsia"/>
          <w:bCs/>
          <w:szCs w:val="21"/>
        </w:rPr>
        <w:t>27.5.2不同投标人委托同一单位或者个人办理投标事宜。</w:t>
      </w:r>
    </w:p>
    <w:p w:rsidR="00FF4DCF" w:rsidRDefault="00047551">
      <w:pPr>
        <w:spacing w:line="360" w:lineRule="auto"/>
        <w:ind w:firstLineChars="200" w:firstLine="420"/>
        <w:rPr>
          <w:rFonts w:ascii="宋体" w:hAnsi="宋体"/>
          <w:bCs/>
          <w:szCs w:val="21"/>
        </w:rPr>
      </w:pPr>
      <w:r>
        <w:rPr>
          <w:rFonts w:ascii="宋体" w:hAnsi="宋体" w:hint="eastAsia"/>
          <w:bCs/>
          <w:szCs w:val="21"/>
        </w:rPr>
        <w:t>27.5.3 不同投标人的投标文件载明的项目管理成员或者联系人员为同一人。</w:t>
      </w:r>
    </w:p>
    <w:p w:rsidR="00FF4DCF" w:rsidRDefault="00047551">
      <w:pPr>
        <w:spacing w:line="360" w:lineRule="auto"/>
        <w:ind w:firstLineChars="200" w:firstLine="420"/>
        <w:rPr>
          <w:rFonts w:ascii="宋体" w:hAnsi="宋体"/>
          <w:bCs/>
          <w:szCs w:val="21"/>
        </w:rPr>
      </w:pPr>
      <w:r>
        <w:rPr>
          <w:rFonts w:ascii="宋体" w:hAnsi="宋体" w:hint="eastAsia"/>
          <w:bCs/>
          <w:szCs w:val="21"/>
        </w:rPr>
        <w:t>27.5.4不同投标人的投标文件异常一致或者投标报价呈规律性差异。</w:t>
      </w:r>
    </w:p>
    <w:p w:rsidR="00FF4DCF" w:rsidRDefault="00047551">
      <w:pPr>
        <w:spacing w:line="360" w:lineRule="auto"/>
        <w:ind w:firstLineChars="200" w:firstLine="420"/>
        <w:rPr>
          <w:rFonts w:ascii="宋体" w:hAnsi="宋体"/>
          <w:bCs/>
          <w:szCs w:val="21"/>
        </w:rPr>
      </w:pPr>
      <w:r>
        <w:rPr>
          <w:rFonts w:ascii="宋体" w:hAnsi="宋体" w:hint="eastAsia"/>
          <w:bCs/>
          <w:szCs w:val="21"/>
        </w:rPr>
        <w:t>27.5.5不同投标人的投标文件相互混装。</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28、质疑处理</w:t>
      </w:r>
    </w:p>
    <w:p w:rsidR="00FF4DCF" w:rsidRDefault="00047551">
      <w:pPr>
        <w:spacing w:line="360" w:lineRule="auto"/>
        <w:ind w:firstLineChars="200" w:firstLine="420"/>
        <w:rPr>
          <w:rFonts w:ascii="宋体" w:hAnsi="宋体"/>
          <w:bCs/>
          <w:szCs w:val="21"/>
        </w:rPr>
      </w:pPr>
      <w:r>
        <w:rPr>
          <w:rFonts w:ascii="宋体" w:hAnsi="宋体" w:hint="eastAsia"/>
          <w:bCs/>
          <w:szCs w:val="21"/>
        </w:rPr>
        <w:t>28.1提出质疑的供应商应当是参与所质疑项目采购活动的供应商。潜在供应</w:t>
      </w:r>
      <w:proofErr w:type="gramStart"/>
      <w:r>
        <w:rPr>
          <w:rFonts w:ascii="宋体" w:hAnsi="宋体" w:hint="eastAsia"/>
          <w:bCs/>
          <w:szCs w:val="21"/>
        </w:rPr>
        <w:t>商依法</w:t>
      </w:r>
      <w:proofErr w:type="gramEnd"/>
      <w:r>
        <w:rPr>
          <w:rFonts w:ascii="宋体" w:hAnsi="宋体" w:hint="eastAsia"/>
          <w:bCs/>
          <w:szCs w:val="21"/>
        </w:rPr>
        <w:t>获取其可质疑的采购文件的，可以对采购文件提出质疑。</w:t>
      </w:r>
    </w:p>
    <w:p w:rsidR="00FF4DCF" w:rsidRDefault="00047551">
      <w:pPr>
        <w:spacing w:line="360" w:lineRule="auto"/>
        <w:ind w:firstLineChars="200" w:firstLine="420"/>
        <w:rPr>
          <w:rFonts w:ascii="宋体" w:hAnsi="宋体"/>
          <w:bCs/>
          <w:szCs w:val="21"/>
        </w:rPr>
      </w:pPr>
      <w:r>
        <w:rPr>
          <w:rFonts w:ascii="宋体" w:hAnsi="宋体" w:hint="eastAsia"/>
          <w:bCs/>
          <w:szCs w:val="21"/>
        </w:rPr>
        <w:t>对项目需求部分的质疑，潜在供应商应向采购人提出，由采购人负责答复。</w:t>
      </w:r>
    </w:p>
    <w:p w:rsidR="00FF4DCF" w:rsidRDefault="00047551">
      <w:pPr>
        <w:spacing w:line="360" w:lineRule="auto"/>
        <w:ind w:firstLineChars="200" w:firstLine="420"/>
        <w:rPr>
          <w:rFonts w:ascii="宋体" w:hAnsi="宋体"/>
          <w:bCs/>
          <w:szCs w:val="21"/>
        </w:rPr>
      </w:pPr>
      <w:r>
        <w:rPr>
          <w:rFonts w:ascii="宋体" w:hAnsi="宋体" w:hint="eastAsia"/>
          <w:bCs/>
          <w:szCs w:val="21"/>
        </w:rPr>
        <w:t>28.2投标人认为采购文件、采购过程和中标或成交结果使自己的权益受到损害的，可以在知道或应知其权益受到损害之日起7个工作日内，以书面形式向采购人或代理机构提出质疑。</w:t>
      </w:r>
    </w:p>
    <w:p w:rsidR="00FF4DCF" w:rsidRDefault="00047551">
      <w:pPr>
        <w:spacing w:line="360" w:lineRule="auto"/>
        <w:ind w:firstLineChars="200" w:firstLine="420"/>
        <w:rPr>
          <w:rFonts w:ascii="宋体" w:hAnsi="宋体"/>
          <w:bCs/>
          <w:szCs w:val="21"/>
        </w:rPr>
      </w:pPr>
      <w:r>
        <w:rPr>
          <w:rFonts w:ascii="宋体" w:hAnsi="宋体" w:hint="eastAsia"/>
          <w:bCs/>
          <w:szCs w:val="21"/>
        </w:rPr>
        <w:t>28.2.1对采购文件提出质疑的，应当在获取采购文件之日或者采购文件公告期限届满</w:t>
      </w:r>
      <w:r>
        <w:rPr>
          <w:rFonts w:ascii="宋体" w:hAnsi="宋体" w:hint="eastAsia"/>
          <w:bCs/>
          <w:szCs w:val="21"/>
        </w:rPr>
        <w:lastRenderedPageBreak/>
        <w:t>之日起7个工作日内提出。</w:t>
      </w:r>
      <w:r>
        <w:rPr>
          <w:rFonts w:ascii="宋体" w:hAnsi="宋体" w:hint="eastAsia"/>
          <w:bCs/>
          <w:szCs w:val="21"/>
        </w:rPr>
        <w:br/>
        <w:t xml:space="preserve">    28.2.2对采购过程提出质疑的，为各采购程序环节结束之日起7个工作日内提出。</w:t>
      </w:r>
      <w:r>
        <w:rPr>
          <w:rFonts w:ascii="宋体" w:hAnsi="宋体" w:hint="eastAsia"/>
          <w:bCs/>
          <w:szCs w:val="21"/>
        </w:rPr>
        <w:br/>
        <w:t xml:space="preserve">    28.2.3对中标结果提出质疑的，为中标结果公告期限届满之日起7个工作日内提出。</w:t>
      </w:r>
    </w:p>
    <w:p w:rsidR="00FF4DCF" w:rsidRDefault="00047551">
      <w:pPr>
        <w:spacing w:line="360" w:lineRule="auto"/>
        <w:ind w:firstLineChars="200" w:firstLine="420"/>
        <w:rPr>
          <w:rFonts w:ascii="宋体" w:hAnsi="宋体"/>
          <w:bCs/>
          <w:szCs w:val="21"/>
        </w:rPr>
      </w:pPr>
      <w:r>
        <w:rPr>
          <w:rFonts w:ascii="宋体" w:hAnsi="宋体" w:hint="eastAsia"/>
          <w:bCs/>
          <w:szCs w:val="21"/>
        </w:rPr>
        <w:t>28.3供应商应在法定质疑期内一次性提出针对同一采购程序环节的质疑。供应商如在法定期限内对同一采购程序环节提出多次质疑的，代理机构、采购人将只对供应商第一次质疑</w:t>
      </w:r>
      <w:proofErr w:type="gramStart"/>
      <w:r>
        <w:rPr>
          <w:rFonts w:ascii="宋体" w:hAnsi="宋体" w:hint="eastAsia"/>
          <w:bCs/>
          <w:szCs w:val="21"/>
        </w:rPr>
        <w:t>作出</w:t>
      </w:r>
      <w:proofErr w:type="gramEnd"/>
      <w:r>
        <w:rPr>
          <w:rFonts w:ascii="宋体" w:hAnsi="宋体" w:hint="eastAsia"/>
          <w:bCs/>
          <w:szCs w:val="21"/>
        </w:rPr>
        <w:t>答复。</w:t>
      </w:r>
    </w:p>
    <w:p w:rsidR="00FF4DCF" w:rsidRDefault="00047551">
      <w:pPr>
        <w:spacing w:line="360" w:lineRule="auto"/>
        <w:ind w:firstLineChars="200" w:firstLine="420"/>
        <w:rPr>
          <w:rFonts w:ascii="宋体" w:hAnsi="宋体"/>
          <w:bCs/>
          <w:szCs w:val="21"/>
        </w:rPr>
      </w:pPr>
      <w:r>
        <w:rPr>
          <w:rFonts w:ascii="宋体" w:hAnsi="宋体" w:hint="eastAsia"/>
          <w:bCs/>
          <w:szCs w:val="21"/>
        </w:rPr>
        <w:t>28.4质疑</w:t>
      </w:r>
      <w:proofErr w:type="gramStart"/>
      <w:r>
        <w:rPr>
          <w:rFonts w:ascii="宋体" w:hAnsi="宋体" w:hint="eastAsia"/>
          <w:bCs/>
          <w:szCs w:val="21"/>
        </w:rPr>
        <w:t>函必须</w:t>
      </w:r>
      <w:proofErr w:type="gramEnd"/>
      <w:r>
        <w:rPr>
          <w:rFonts w:ascii="宋体" w:hAnsi="宋体" w:hint="eastAsia"/>
          <w:bCs/>
          <w:szCs w:val="21"/>
        </w:rPr>
        <w:t>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rsidR="00FF4DCF" w:rsidRDefault="00047551">
      <w:pPr>
        <w:spacing w:line="360" w:lineRule="auto"/>
        <w:ind w:firstLineChars="200" w:firstLine="420"/>
        <w:rPr>
          <w:rFonts w:ascii="宋体" w:hAnsi="宋体"/>
          <w:bCs/>
          <w:szCs w:val="21"/>
        </w:rPr>
      </w:pPr>
      <w:r>
        <w:rPr>
          <w:rFonts w:ascii="宋体" w:hAnsi="宋体" w:hint="eastAsia"/>
          <w:bCs/>
          <w:szCs w:val="21"/>
        </w:rPr>
        <w:t>28.5 代理机构及采购人只接收以纸质原件形式送达的质疑。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采购人质疑接收人及联系方式见招标文件第一章。</w:t>
      </w:r>
    </w:p>
    <w:p w:rsidR="00FF4DCF" w:rsidRDefault="00047551">
      <w:pPr>
        <w:spacing w:line="360" w:lineRule="auto"/>
        <w:ind w:firstLineChars="200" w:firstLine="420"/>
        <w:rPr>
          <w:rFonts w:ascii="宋体" w:hAnsi="宋体"/>
          <w:bCs/>
          <w:szCs w:val="21"/>
        </w:rPr>
      </w:pPr>
      <w:r>
        <w:rPr>
          <w:rFonts w:ascii="宋体" w:hAnsi="宋体" w:hint="eastAsia"/>
          <w:bCs/>
          <w:szCs w:val="21"/>
        </w:rPr>
        <w:t>28.6代理机构收到质疑申请后，将对质疑的形式和内容进行审查，如质疑内容、格式不符合规定，代理机构将告知质疑人进行补正。</w:t>
      </w:r>
    </w:p>
    <w:p w:rsidR="00FF4DCF" w:rsidRDefault="00047551">
      <w:pPr>
        <w:spacing w:line="360" w:lineRule="auto"/>
        <w:ind w:firstLineChars="200" w:firstLine="420"/>
        <w:rPr>
          <w:rFonts w:ascii="宋体" w:hAnsi="宋体"/>
          <w:bCs/>
          <w:szCs w:val="21"/>
        </w:rPr>
      </w:pPr>
      <w:r>
        <w:rPr>
          <w:rFonts w:ascii="宋体" w:hAnsi="宋体" w:hint="eastAsia"/>
          <w:bCs/>
          <w:szCs w:val="21"/>
        </w:rPr>
        <w:t>28.7质疑人应当在法定质疑期限内进行补正并重新提交质疑函。</w:t>
      </w:r>
    </w:p>
    <w:p w:rsidR="00FF4DCF" w:rsidRDefault="00047551">
      <w:pPr>
        <w:spacing w:line="360" w:lineRule="auto"/>
        <w:ind w:firstLineChars="200" w:firstLine="420"/>
        <w:rPr>
          <w:rFonts w:ascii="宋体" w:hAnsi="宋体"/>
          <w:bCs/>
          <w:szCs w:val="21"/>
        </w:rPr>
      </w:pPr>
      <w:r>
        <w:rPr>
          <w:rFonts w:ascii="宋体" w:hAnsi="宋体" w:hint="eastAsia"/>
          <w:bCs/>
          <w:szCs w:val="21"/>
        </w:rPr>
        <w:t>28.8 以下情形的质疑不予受理</w:t>
      </w:r>
    </w:p>
    <w:p w:rsidR="00FF4DCF" w:rsidRDefault="00047551">
      <w:pPr>
        <w:spacing w:line="360" w:lineRule="auto"/>
        <w:ind w:firstLineChars="200" w:firstLine="420"/>
        <w:rPr>
          <w:rFonts w:ascii="宋体" w:hAnsi="宋体"/>
          <w:bCs/>
          <w:szCs w:val="21"/>
        </w:rPr>
      </w:pPr>
      <w:r>
        <w:rPr>
          <w:rFonts w:ascii="宋体" w:hAnsi="宋体" w:hint="eastAsia"/>
          <w:bCs/>
          <w:szCs w:val="21"/>
        </w:rPr>
        <w:t>28.8.1 内容不符合《政府采购质疑和投诉办法》第十二条规定的质疑。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28.8.2 超出政府采购法定期限的质疑。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28.8.3 以传真、电子邮件等方式递交的非原件形式的质疑。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28.8.4 未参加投标活动的供应商或在投标活动中自身权益未受到损害的供应商所提出的质疑。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28.8.5供应商组成联合体参加投标，联合体中任何一方或多方未按要求签字、盖章、加盖公章的质疑。</w:t>
      </w:r>
    </w:p>
    <w:p w:rsidR="00FF4DCF" w:rsidRDefault="00047551">
      <w:pPr>
        <w:spacing w:line="360" w:lineRule="auto"/>
        <w:ind w:firstLineChars="200" w:firstLine="420"/>
        <w:rPr>
          <w:rFonts w:ascii="宋体" w:hAnsi="宋体"/>
          <w:bCs/>
          <w:szCs w:val="21"/>
        </w:rPr>
      </w:pPr>
      <w:r>
        <w:rPr>
          <w:rFonts w:ascii="宋体" w:hAnsi="宋体" w:hint="eastAsia"/>
          <w:bCs/>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FF4DCF" w:rsidRDefault="00047551">
      <w:pPr>
        <w:spacing w:line="360" w:lineRule="auto"/>
        <w:ind w:firstLineChars="200" w:firstLine="420"/>
        <w:rPr>
          <w:rFonts w:ascii="宋体" w:hAnsi="宋体"/>
          <w:bCs/>
          <w:szCs w:val="21"/>
        </w:rPr>
      </w:pPr>
      <w:r>
        <w:rPr>
          <w:rFonts w:ascii="宋体" w:hAnsi="宋体" w:hint="eastAsia"/>
          <w:bCs/>
          <w:szCs w:val="21"/>
        </w:rPr>
        <w:t>28.10代理机构应当在收到供应商的书面质疑后7个工作日内</w:t>
      </w:r>
      <w:proofErr w:type="gramStart"/>
      <w:r>
        <w:rPr>
          <w:rFonts w:ascii="宋体" w:hAnsi="宋体" w:hint="eastAsia"/>
          <w:bCs/>
          <w:szCs w:val="21"/>
        </w:rPr>
        <w:t>作出</w:t>
      </w:r>
      <w:proofErr w:type="gramEnd"/>
      <w:r>
        <w:rPr>
          <w:rFonts w:ascii="宋体" w:hAnsi="宋体" w:hint="eastAsia"/>
          <w:bCs/>
          <w:szCs w:val="21"/>
        </w:rPr>
        <w:t>答复，并以书面形式通知质疑供应商和其他有关供应商，但答复的内容不得涉及商业秘密。</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29、中标通知书</w:t>
      </w:r>
    </w:p>
    <w:p w:rsidR="00FF4DCF" w:rsidRDefault="00047551">
      <w:pPr>
        <w:spacing w:line="360" w:lineRule="auto"/>
        <w:ind w:firstLineChars="200" w:firstLine="420"/>
        <w:rPr>
          <w:rFonts w:ascii="宋体" w:hAnsi="宋体"/>
          <w:bCs/>
          <w:szCs w:val="21"/>
        </w:rPr>
      </w:pPr>
      <w:r>
        <w:rPr>
          <w:rFonts w:ascii="宋体" w:hAnsi="宋体" w:hint="eastAsia"/>
          <w:bCs/>
          <w:szCs w:val="21"/>
        </w:rPr>
        <w:t>29.l 中标结果确定后，代理机构将向中标人发出中标通知书。</w:t>
      </w:r>
    </w:p>
    <w:p w:rsidR="00FF4DCF" w:rsidRDefault="00047551">
      <w:pPr>
        <w:spacing w:line="360" w:lineRule="auto"/>
        <w:ind w:firstLineChars="200" w:firstLine="420"/>
        <w:rPr>
          <w:rFonts w:ascii="宋体" w:hAnsi="宋体"/>
          <w:bCs/>
          <w:szCs w:val="21"/>
        </w:rPr>
      </w:pPr>
      <w:r>
        <w:rPr>
          <w:rFonts w:ascii="宋体" w:hAnsi="宋体" w:hint="eastAsia"/>
          <w:bCs/>
          <w:szCs w:val="21"/>
        </w:rPr>
        <w:lastRenderedPageBreak/>
        <w:t>29.2 中标人可在“政府采购管理交易系统（苏</w:t>
      </w:r>
      <w:proofErr w:type="gramStart"/>
      <w:r>
        <w:rPr>
          <w:rFonts w:ascii="宋体" w:hAnsi="宋体" w:hint="eastAsia"/>
          <w:bCs/>
          <w:szCs w:val="21"/>
        </w:rPr>
        <w:t>采云</w:t>
      </w:r>
      <w:proofErr w:type="gramEnd"/>
      <w:r>
        <w:rPr>
          <w:rFonts w:ascii="宋体" w:hAnsi="宋体" w:hint="eastAsia"/>
          <w:bCs/>
          <w:szCs w:val="21"/>
        </w:rPr>
        <w:t>）”中标通知书下载模块中自行下载中标通知书。</w:t>
      </w:r>
    </w:p>
    <w:p w:rsidR="00FF4DCF" w:rsidRDefault="00047551">
      <w:pPr>
        <w:spacing w:line="360" w:lineRule="auto"/>
        <w:ind w:firstLineChars="200" w:firstLine="420"/>
        <w:rPr>
          <w:rFonts w:ascii="宋体" w:hAnsi="宋体"/>
          <w:bCs/>
          <w:szCs w:val="21"/>
        </w:rPr>
      </w:pPr>
      <w:r>
        <w:rPr>
          <w:rFonts w:ascii="宋体" w:hAnsi="宋体" w:hint="eastAsia"/>
          <w:bCs/>
          <w:szCs w:val="21"/>
        </w:rPr>
        <w:t>29.3中标通知书将是合同的一个组成部分。对采购人和中标人均具有法律效力。中标通知书发出后，采购人改变中标结果的，或者中标人放弃中标项目的，应当依法承担法律责任。</w:t>
      </w:r>
    </w:p>
    <w:p w:rsidR="00FF4DCF" w:rsidRDefault="00047551">
      <w:pPr>
        <w:pStyle w:val="2"/>
        <w:spacing w:before="0" w:after="0" w:line="360" w:lineRule="auto"/>
        <w:ind w:firstLineChars="200" w:firstLine="422"/>
        <w:jc w:val="left"/>
        <w:rPr>
          <w:rFonts w:asciiTheme="minorEastAsia" w:eastAsiaTheme="minorEastAsia" w:hAnsiTheme="minorEastAsia"/>
          <w:sz w:val="21"/>
          <w:szCs w:val="21"/>
        </w:rPr>
      </w:pPr>
      <w:r>
        <w:rPr>
          <w:rFonts w:asciiTheme="minorEastAsia" w:eastAsiaTheme="minorEastAsia" w:hAnsiTheme="minorEastAsia" w:hint="eastAsia"/>
          <w:sz w:val="21"/>
          <w:szCs w:val="21"/>
        </w:rPr>
        <w:t>30、 签订合同</w:t>
      </w:r>
    </w:p>
    <w:p w:rsidR="00FF4DCF" w:rsidRDefault="00047551">
      <w:pPr>
        <w:spacing w:line="360" w:lineRule="auto"/>
        <w:ind w:firstLineChars="200" w:firstLine="420"/>
        <w:rPr>
          <w:rFonts w:ascii="宋体" w:hAnsi="宋体"/>
          <w:bCs/>
          <w:szCs w:val="21"/>
        </w:rPr>
      </w:pPr>
      <w:r>
        <w:rPr>
          <w:rFonts w:ascii="宋体" w:hAnsi="宋体" w:hint="eastAsia"/>
          <w:bCs/>
          <w:szCs w:val="21"/>
        </w:rPr>
        <w:t>30.l中标人应在中标通知书发出之日起十五日内，按照招标文件确定的事项与采购人签订政府采购合同。</w:t>
      </w:r>
    </w:p>
    <w:p w:rsidR="00FF4DCF" w:rsidRDefault="00047551">
      <w:pPr>
        <w:spacing w:line="360" w:lineRule="auto"/>
        <w:ind w:firstLineChars="200" w:firstLine="420"/>
        <w:rPr>
          <w:rFonts w:ascii="宋体" w:hAnsi="宋体"/>
          <w:bCs/>
          <w:szCs w:val="21"/>
        </w:rPr>
      </w:pPr>
      <w:r>
        <w:rPr>
          <w:rFonts w:ascii="宋体" w:hAnsi="宋体" w:hint="eastAsia"/>
          <w:bCs/>
          <w:szCs w:val="21"/>
        </w:rPr>
        <w:t>30.2 招标文件、中标人的投标文件及招标过程中有关澄清、承诺文件均应作为合同附件。</w:t>
      </w:r>
    </w:p>
    <w:p w:rsidR="00FF4DCF" w:rsidRDefault="00047551">
      <w:pPr>
        <w:spacing w:line="360" w:lineRule="auto"/>
        <w:ind w:firstLineChars="200" w:firstLine="420"/>
        <w:rPr>
          <w:rFonts w:ascii="宋体" w:hAnsi="宋体"/>
          <w:bCs/>
          <w:szCs w:val="21"/>
        </w:rPr>
      </w:pPr>
      <w:r>
        <w:rPr>
          <w:rFonts w:ascii="宋体" w:hAnsi="宋体" w:hint="eastAsia"/>
          <w:bCs/>
          <w:szCs w:val="21"/>
        </w:rPr>
        <w:t>30.3 合同在“政府采购管理交易系统（苏</w:t>
      </w:r>
      <w:proofErr w:type="gramStart"/>
      <w:r>
        <w:rPr>
          <w:rFonts w:ascii="宋体" w:hAnsi="宋体" w:hint="eastAsia"/>
          <w:bCs/>
          <w:szCs w:val="21"/>
        </w:rPr>
        <w:t>采云</w:t>
      </w:r>
      <w:proofErr w:type="gramEnd"/>
      <w:r>
        <w:rPr>
          <w:rFonts w:ascii="宋体" w:hAnsi="宋体" w:hint="eastAsia"/>
          <w:bCs/>
          <w:szCs w:val="21"/>
        </w:rPr>
        <w:t>）”中签订，签订合同后，</w:t>
      </w:r>
      <w:r>
        <w:rPr>
          <w:rFonts w:ascii="宋体" w:hAnsi="宋体" w:hint="eastAsia"/>
          <w:bCs/>
          <w:i/>
          <w:iCs/>
          <w:szCs w:val="21"/>
          <w:u w:val="single"/>
        </w:rPr>
        <w:t>中标人不得将货物或服务及其他服务进行转包</w:t>
      </w:r>
      <w:r>
        <w:rPr>
          <w:rFonts w:ascii="宋体" w:hAnsi="宋体" w:hint="eastAsia"/>
          <w:bCs/>
          <w:szCs w:val="21"/>
        </w:rPr>
        <w:t>。未经采购人同意，中标人也不得采用分包的形式履行合同，否则采购人有权终止合同，中标人的履约保证金将不予退还。转包或分包造成采购人损失的，中标人应承担赔偿责任。</w:t>
      </w:r>
    </w:p>
    <w:p w:rsidR="00FF4DCF" w:rsidRDefault="00047551">
      <w:pPr>
        <w:spacing w:line="360" w:lineRule="auto"/>
        <w:ind w:firstLineChars="200" w:firstLine="420"/>
        <w:rPr>
          <w:rFonts w:ascii="宋体" w:hAnsi="宋体"/>
          <w:bCs/>
          <w:szCs w:val="21"/>
        </w:rPr>
      </w:pPr>
      <w:r>
        <w:rPr>
          <w:rFonts w:ascii="宋体" w:hAnsi="宋体" w:hint="eastAsia"/>
          <w:bCs/>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rsidR="00FF4DCF" w:rsidRDefault="00047551">
      <w:pPr>
        <w:pStyle w:val="2"/>
        <w:spacing w:before="0" w:after="0" w:line="360" w:lineRule="auto"/>
        <w:ind w:firstLineChars="200" w:firstLine="422"/>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31、电子投标文件要求</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31.1</w:t>
      </w:r>
      <w:r>
        <w:rPr>
          <w:rFonts w:ascii="宋体" w:hAnsi="宋体" w:hint="eastAsia"/>
          <w:b/>
          <w:bCs/>
          <w:color w:val="FF0000"/>
          <w:szCs w:val="21"/>
        </w:rPr>
        <w:t>政府采购管理交易系统（苏</w:t>
      </w:r>
      <w:proofErr w:type="gramStart"/>
      <w:r>
        <w:rPr>
          <w:rFonts w:ascii="宋体" w:hAnsi="宋体" w:hint="eastAsia"/>
          <w:b/>
          <w:bCs/>
          <w:color w:val="FF0000"/>
          <w:szCs w:val="21"/>
        </w:rPr>
        <w:t>采云</w:t>
      </w:r>
      <w:proofErr w:type="gramEnd"/>
      <w:r>
        <w:rPr>
          <w:rFonts w:ascii="宋体" w:hAnsi="宋体" w:hint="eastAsia"/>
          <w:b/>
          <w:bCs/>
          <w:color w:val="FF0000"/>
          <w:szCs w:val="21"/>
        </w:rPr>
        <w:t>）</w:t>
      </w:r>
      <w:r>
        <w:rPr>
          <w:rFonts w:ascii="宋体" w:hAnsi="宋体" w:hint="eastAsia"/>
          <w:b/>
          <w:color w:val="FF0000"/>
          <w:szCs w:val="21"/>
        </w:rPr>
        <w:t>相关要求是本招标文件的组成部分。</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31.2投标人应对 CA 证书妥善保管，如被他人盗用投标，因此带来的结果均由投标人自行承担。</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31.3投标人应当对招标文件提出的要求和条件</w:t>
      </w:r>
      <w:proofErr w:type="gramStart"/>
      <w:r>
        <w:rPr>
          <w:rFonts w:ascii="宋体" w:hAnsi="宋体" w:hint="eastAsia"/>
          <w:b/>
          <w:color w:val="FF0000"/>
          <w:szCs w:val="21"/>
        </w:rPr>
        <w:t>作出</w:t>
      </w:r>
      <w:proofErr w:type="gramEnd"/>
      <w:r>
        <w:rPr>
          <w:rFonts w:ascii="宋体" w:hAnsi="宋体" w:hint="eastAsia"/>
          <w:b/>
          <w:color w:val="FF0000"/>
          <w:szCs w:val="21"/>
        </w:rPr>
        <w:t>实质性响应，并在电子投标系统逐条应答。</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31.4投标人应对要求提供的资格证明文件（如资质证书、资格证书）、技术资料（如白皮书、彩页、手册、检测报告等）扫描上传至投标系统。</w:t>
      </w:r>
    </w:p>
    <w:p w:rsidR="00FF4DCF" w:rsidRDefault="00047551">
      <w:pPr>
        <w:pStyle w:val="2"/>
        <w:spacing w:before="0" w:after="0" w:line="360" w:lineRule="auto"/>
        <w:ind w:firstLineChars="200" w:firstLine="422"/>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3</w:t>
      </w:r>
      <w:r>
        <w:rPr>
          <w:rFonts w:asciiTheme="minorEastAsia" w:eastAsiaTheme="minorEastAsia" w:hAnsiTheme="minorEastAsia"/>
          <w:color w:val="FF0000"/>
          <w:sz w:val="21"/>
          <w:szCs w:val="21"/>
        </w:rPr>
        <w:t>2</w:t>
      </w:r>
      <w:r>
        <w:rPr>
          <w:rFonts w:asciiTheme="minorEastAsia" w:eastAsiaTheme="minorEastAsia" w:hAnsiTheme="minorEastAsia" w:hint="eastAsia"/>
          <w:color w:val="FF0000"/>
          <w:sz w:val="21"/>
          <w:szCs w:val="21"/>
        </w:rPr>
        <w:t>、提交投标文件的截止时间（投标截止时间）</w:t>
      </w:r>
    </w:p>
    <w:p w:rsidR="00FF4DCF" w:rsidRDefault="00047551">
      <w:pPr>
        <w:spacing w:line="360" w:lineRule="auto"/>
        <w:ind w:firstLineChars="200" w:firstLine="422"/>
        <w:rPr>
          <w:rFonts w:ascii="宋体" w:hAnsi="宋体"/>
          <w:b/>
          <w:color w:val="FF0000"/>
          <w:szCs w:val="21"/>
        </w:rPr>
      </w:pPr>
      <w:r>
        <w:rPr>
          <w:rFonts w:ascii="宋体" w:hAnsi="宋体" w:hint="eastAsia"/>
          <w:b/>
          <w:color w:val="FF0000"/>
          <w:szCs w:val="21"/>
        </w:rPr>
        <w:t>32.1投标人应当在招标文件要求提交投标文件的截止时间前，将投标文件提交至“苏</w:t>
      </w:r>
      <w:proofErr w:type="gramStart"/>
      <w:r>
        <w:rPr>
          <w:rFonts w:ascii="宋体" w:hAnsi="宋体" w:hint="eastAsia"/>
          <w:b/>
          <w:color w:val="FF0000"/>
          <w:szCs w:val="21"/>
        </w:rPr>
        <w:t>采云</w:t>
      </w:r>
      <w:proofErr w:type="gramEnd"/>
      <w:r>
        <w:rPr>
          <w:rFonts w:ascii="宋体" w:hAnsi="宋体" w:hint="eastAsia"/>
          <w:b/>
          <w:color w:val="FF0000"/>
          <w:szCs w:val="21"/>
        </w:rPr>
        <w:t>”系统，逾期提交的投标文件，“苏</w:t>
      </w:r>
      <w:proofErr w:type="gramStart"/>
      <w:r>
        <w:rPr>
          <w:rFonts w:ascii="宋体" w:hAnsi="宋体" w:hint="eastAsia"/>
          <w:b/>
          <w:color w:val="FF0000"/>
          <w:szCs w:val="21"/>
        </w:rPr>
        <w:t>采</w:t>
      </w:r>
      <w:proofErr w:type="gramEnd"/>
      <w:r>
        <w:rPr>
          <w:rFonts w:ascii="宋体" w:hAnsi="宋体" w:hint="eastAsia"/>
          <w:b/>
          <w:color w:val="FF0000"/>
          <w:szCs w:val="21"/>
        </w:rPr>
        <w:t>云”系统将自动拒收。</w:t>
      </w:r>
    </w:p>
    <w:p w:rsidR="00FF4DCF" w:rsidRDefault="00047551">
      <w:pPr>
        <w:spacing w:line="360" w:lineRule="auto"/>
        <w:ind w:firstLineChars="200" w:firstLine="422"/>
      </w:pPr>
      <w:r>
        <w:rPr>
          <w:rFonts w:ascii="宋体" w:hAnsi="宋体" w:hint="eastAsia"/>
          <w:b/>
          <w:color w:val="FF0000"/>
          <w:szCs w:val="21"/>
        </w:rPr>
        <w:t>32.2</w:t>
      </w:r>
      <w:proofErr w:type="gramStart"/>
      <w:r>
        <w:rPr>
          <w:rFonts w:ascii="宋体" w:hAnsi="宋体" w:hint="eastAsia"/>
          <w:b/>
          <w:color w:val="FF0000"/>
          <w:szCs w:val="21"/>
        </w:rPr>
        <w:t>各</w:t>
      </w:r>
      <w:proofErr w:type="gramEnd"/>
      <w:r>
        <w:rPr>
          <w:rFonts w:ascii="宋体" w:hAnsi="宋体" w:hint="eastAsia"/>
          <w:b/>
          <w:color w:val="FF0000"/>
          <w:szCs w:val="21"/>
        </w:rPr>
        <w:t>投标人应在规定时间内凭CA证书进行网上解密。</w:t>
      </w:r>
    </w:p>
    <w:p w:rsidR="00FF4DCF" w:rsidRDefault="00047551">
      <w:pPr>
        <w:spacing w:line="360" w:lineRule="auto"/>
        <w:ind w:firstLineChars="200" w:firstLine="422"/>
        <w:rPr>
          <w:rFonts w:ascii="宋体" w:hAnsi="宋体"/>
          <w:bCs/>
          <w:szCs w:val="21"/>
        </w:rPr>
      </w:pPr>
      <w:r>
        <w:rPr>
          <w:rFonts w:asciiTheme="minorEastAsia" w:eastAsiaTheme="minorEastAsia" w:hAnsiTheme="minorEastAsia" w:cs="Arial"/>
          <w:b/>
          <w:bCs/>
          <w:szCs w:val="21"/>
        </w:rPr>
        <w:t>3</w:t>
      </w:r>
      <w:r>
        <w:rPr>
          <w:rFonts w:asciiTheme="minorEastAsia" w:eastAsiaTheme="minorEastAsia" w:hAnsiTheme="minorEastAsia" w:cs="Arial" w:hint="eastAsia"/>
          <w:b/>
          <w:bCs/>
          <w:szCs w:val="21"/>
        </w:rPr>
        <w:t>3、其他</w:t>
      </w:r>
      <w:r>
        <w:br/>
      </w:r>
      <w:r>
        <w:lastRenderedPageBreak/>
        <w:t xml:space="preserve">    3</w:t>
      </w:r>
      <w:r>
        <w:rPr>
          <w:rFonts w:hint="eastAsia"/>
        </w:rPr>
        <w:t>3</w:t>
      </w:r>
      <w:r>
        <w:t xml:space="preserve">.1 </w:t>
      </w:r>
      <w:r>
        <w:rPr>
          <w:rFonts w:hint="eastAsia"/>
        </w:rPr>
        <w:t>依据《政府采购促进中小企业发展管理办法》享受享受扶持政策获得政府采购合同的，小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rsidR="00FF4DCF" w:rsidRDefault="00047551">
      <w:pPr>
        <w:spacing w:line="360" w:lineRule="auto"/>
        <w:ind w:firstLineChars="200" w:firstLine="420"/>
        <w:rPr>
          <w:rFonts w:ascii="宋体" w:hAnsi="宋体"/>
          <w:bCs/>
          <w:szCs w:val="21"/>
        </w:rPr>
      </w:pPr>
      <w:r>
        <w:rPr>
          <w:rFonts w:ascii="宋体" w:hAnsi="宋体" w:hint="eastAsia"/>
          <w:bCs/>
          <w:szCs w:val="21"/>
        </w:rPr>
        <w:br w:type="page"/>
      </w:r>
    </w:p>
    <w:p w:rsidR="00FF4DCF" w:rsidRDefault="00047551">
      <w:pPr>
        <w:pStyle w:val="1"/>
        <w:spacing w:line="360" w:lineRule="auto"/>
        <w:jc w:val="center"/>
        <w:rPr>
          <w:rFonts w:ascii="宋体" w:hAnsi="宋体"/>
          <w:color w:val="000000"/>
          <w:szCs w:val="36"/>
        </w:rPr>
      </w:pPr>
      <w:bookmarkStart w:id="54" w:name="_Toc55204179"/>
      <w:bookmarkStart w:id="55" w:name="_Hlk69392822"/>
      <w:r>
        <w:rPr>
          <w:rFonts w:ascii="宋体" w:hAnsi="宋体" w:hint="eastAsia"/>
          <w:color w:val="000000"/>
          <w:szCs w:val="36"/>
        </w:rPr>
        <w:lastRenderedPageBreak/>
        <w:t>第三章 合同条款及格式</w:t>
      </w:r>
      <w:bookmarkEnd w:id="54"/>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以下为中标后</w:t>
      </w:r>
      <w:proofErr w:type="gramStart"/>
      <w:r>
        <w:rPr>
          <w:rFonts w:hAnsi="宋体" w:hint="eastAsia"/>
          <w:sz w:val="21"/>
        </w:rPr>
        <w:t>签定</w:t>
      </w:r>
      <w:proofErr w:type="gramEnd"/>
      <w:r>
        <w:rPr>
          <w:rFonts w:hAnsi="宋体" w:hint="eastAsia"/>
          <w:sz w:val="21"/>
        </w:rPr>
        <w:t>本项目合同的通用条款，中标人不得提出实质性的修改，关于专用条款将由采购人与中标人结合本项目具体情况协商后签订。</w:t>
      </w:r>
    </w:p>
    <w:p w:rsidR="00FF4DCF" w:rsidRDefault="00047551">
      <w:pPr>
        <w:pStyle w:val="a6"/>
        <w:snapToGrid w:val="0"/>
        <w:spacing w:before="120" w:after="120" w:line="360" w:lineRule="auto"/>
        <w:ind w:firstLineChars="200" w:firstLine="422"/>
        <w:jc w:val="center"/>
        <w:rPr>
          <w:rFonts w:hAnsi="宋体"/>
          <w:b/>
          <w:bCs/>
          <w:sz w:val="21"/>
        </w:rPr>
      </w:pPr>
      <w:r>
        <w:rPr>
          <w:rFonts w:hAnsi="宋体" w:hint="eastAsia"/>
          <w:b/>
          <w:bCs/>
          <w:sz w:val="21"/>
        </w:rPr>
        <w:t>扬州市政府采购合同（货物)（合同编号）</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项目名称：</w:t>
      </w:r>
      <w:r w:rsidR="00CD2CBE">
        <w:rPr>
          <w:rFonts w:hAnsi="宋体" w:hint="eastAsia"/>
          <w:sz w:val="21"/>
        </w:rPr>
        <w:t>电子鼻咽</w:t>
      </w:r>
      <w:proofErr w:type="gramStart"/>
      <w:r w:rsidR="00CD2CBE">
        <w:rPr>
          <w:rFonts w:hAnsi="宋体" w:hint="eastAsia"/>
          <w:sz w:val="21"/>
        </w:rPr>
        <w:t>喉</w:t>
      </w:r>
      <w:proofErr w:type="gramEnd"/>
      <w:r w:rsidR="00CD2CBE">
        <w:rPr>
          <w:rFonts w:hAnsi="宋体" w:hint="eastAsia"/>
          <w:sz w:val="21"/>
        </w:rPr>
        <w:t>内窥镜系统</w:t>
      </w:r>
      <w:r w:rsidR="009B0187">
        <w:rPr>
          <w:rFonts w:hAnsi="宋体" w:hint="eastAsia"/>
          <w:sz w:val="21"/>
        </w:rPr>
        <w:t>采购项目</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项目编号：</w:t>
      </w:r>
      <w:r w:rsidR="00F533AD">
        <w:rPr>
          <w:rFonts w:hAnsi="宋体"/>
          <w:sz w:val="21"/>
        </w:rPr>
        <w:t>JSZC-321081-STGK-G2024-0007</w:t>
      </w:r>
      <w:r w:rsidR="009B0187">
        <w:rPr>
          <w:rFonts w:hAnsi="宋体"/>
          <w:sz w:val="21"/>
        </w:rPr>
        <w:t xml:space="preserve"> </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甲方：（买方）仪征市中医院</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乙方：（卖方）</w:t>
      </w:r>
      <w:r>
        <w:rPr>
          <w:rFonts w:hAnsi="宋体" w:hint="eastAsia"/>
          <w:sz w:val="21"/>
          <w:u w:val="single"/>
        </w:rPr>
        <w:t>本项目中标人</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见证方：</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甲、乙双方根据（江苏舜天高科有限责任公司）</w:t>
      </w:r>
      <w:r w:rsidR="00CD2CBE">
        <w:rPr>
          <w:rFonts w:hAnsi="宋体" w:hint="eastAsia"/>
          <w:sz w:val="21"/>
          <w:u w:val="single"/>
        </w:rPr>
        <w:t>电子鼻咽</w:t>
      </w:r>
      <w:proofErr w:type="gramStart"/>
      <w:r w:rsidR="00CD2CBE">
        <w:rPr>
          <w:rFonts w:hAnsi="宋体" w:hint="eastAsia"/>
          <w:sz w:val="21"/>
          <w:u w:val="single"/>
        </w:rPr>
        <w:t>喉</w:t>
      </w:r>
      <w:proofErr w:type="gramEnd"/>
      <w:r w:rsidR="00CD2CBE">
        <w:rPr>
          <w:rFonts w:hAnsi="宋体" w:hint="eastAsia"/>
          <w:sz w:val="21"/>
          <w:u w:val="single"/>
        </w:rPr>
        <w:t>内窥镜系统</w:t>
      </w:r>
      <w:r>
        <w:rPr>
          <w:rFonts w:hAnsi="宋体" w:hint="eastAsia"/>
          <w:sz w:val="21"/>
          <w:u w:val="single"/>
        </w:rPr>
        <w:t>采购</w:t>
      </w:r>
      <w:r>
        <w:rPr>
          <w:rFonts w:hAnsi="宋体" w:hint="eastAsia"/>
          <w:sz w:val="21"/>
        </w:rPr>
        <w:t>项目公开招标的结果，签署本合同。</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一、货物及伴随服务</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1.1 货物及服务名称：</w:t>
      </w:r>
    </w:p>
    <w:p w:rsidR="00FF4DCF" w:rsidRDefault="00047551">
      <w:pPr>
        <w:pStyle w:val="a6"/>
        <w:snapToGrid w:val="0"/>
        <w:spacing w:before="120" w:after="120" w:line="360" w:lineRule="auto"/>
        <w:ind w:firstLineChars="200" w:firstLine="420"/>
        <w:rPr>
          <w:rFonts w:hAnsi="宋体"/>
          <w:sz w:val="21"/>
        </w:rPr>
      </w:pPr>
      <w:r>
        <w:rPr>
          <w:rFonts w:hAnsi="宋体"/>
          <w:sz w:val="21"/>
        </w:rPr>
        <w:t>1.2 型号规格：</w:t>
      </w:r>
    </w:p>
    <w:p w:rsidR="00FF4DCF" w:rsidRDefault="00047551">
      <w:pPr>
        <w:pStyle w:val="a6"/>
        <w:snapToGrid w:val="0"/>
        <w:spacing w:before="120" w:after="120" w:line="360" w:lineRule="auto"/>
        <w:ind w:firstLineChars="200" w:firstLine="420"/>
        <w:rPr>
          <w:rFonts w:hAnsi="宋体"/>
          <w:sz w:val="21"/>
        </w:rPr>
      </w:pPr>
      <w:r>
        <w:rPr>
          <w:rFonts w:hAnsi="宋体"/>
          <w:sz w:val="21"/>
        </w:rPr>
        <w:t>1.3 数量（单位）</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二、合同金额</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2.1 本合同金额为（大写）：____</w:t>
      </w:r>
      <w:r w:rsidR="009B0187">
        <w:rPr>
          <w:rFonts w:hAnsi="宋体" w:hint="eastAsia"/>
          <w:sz w:val="21"/>
        </w:rPr>
        <w:t>_________</w:t>
      </w:r>
      <w:r>
        <w:rPr>
          <w:rFonts w:hAnsi="宋体" w:hint="eastAsia"/>
          <w:sz w:val="21"/>
        </w:rPr>
        <w:t>圆（_______________元）人民币。</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三、技术资料</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3.1乙方应按招标文件规定的时间向甲方提供使用货物及服务的有关技术资料。</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3.2 没有甲方事先书面同意，乙方不得将由甲方提供的有关合同或任何合同条文、规格、计划、图纸、样品或资料提供给与履行本合同无关的任何其他人。即使</w:t>
      </w:r>
      <w:proofErr w:type="gramStart"/>
      <w:r>
        <w:rPr>
          <w:rFonts w:hAnsi="宋体" w:hint="eastAsia"/>
          <w:sz w:val="21"/>
        </w:rPr>
        <w:t>向履行</w:t>
      </w:r>
      <w:proofErr w:type="gramEnd"/>
      <w:r>
        <w:rPr>
          <w:rFonts w:hAnsi="宋体" w:hint="eastAsia"/>
          <w:sz w:val="21"/>
        </w:rPr>
        <w:t>本合同有关的人员提供，也应注意保密并限于履行合同的必需范围。</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四、知识产权</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4.1乙方应保证甲方在使用、接受本合同货物及服务或其任何一部分时不受第三方提出侵犯其专利权、版权、商标权和工业设计权等知识产权的起诉。一旦出现侵权，由乙方负全部责任。</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五、产权担保</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lastRenderedPageBreak/>
        <w:t>5.1 乙方保证所交付的货物及服务的所有权完全属于</w:t>
      </w:r>
      <w:proofErr w:type="gramStart"/>
      <w:r>
        <w:rPr>
          <w:rFonts w:hAnsi="宋体" w:hint="eastAsia"/>
          <w:sz w:val="21"/>
        </w:rPr>
        <w:t>乙方且</w:t>
      </w:r>
      <w:proofErr w:type="gramEnd"/>
      <w:r>
        <w:rPr>
          <w:rFonts w:hAnsi="宋体" w:hint="eastAsia"/>
          <w:sz w:val="21"/>
        </w:rPr>
        <w:t>无任何抵押、查封等产权瑕疵。</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六、履约保证金</w:t>
      </w:r>
    </w:p>
    <w:p w:rsidR="00FF4DCF" w:rsidRDefault="00047551">
      <w:pPr>
        <w:pStyle w:val="a6"/>
        <w:snapToGrid w:val="0"/>
        <w:spacing w:before="120" w:after="120" w:line="360" w:lineRule="auto"/>
        <w:ind w:firstLineChars="200" w:firstLine="420"/>
        <w:rPr>
          <w:rFonts w:hAnsi="宋体"/>
          <w:sz w:val="21"/>
        </w:rPr>
      </w:pPr>
      <w:r>
        <w:rPr>
          <w:rFonts w:hAnsi="宋体"/>
          <w:sz w:val="21"/>
        </w:rPr>
        <w:t>6.1 收取履约保证金的，</w:t>
      </w:r>
      <w:r>
        <w:rPr>
          <w:rFonts w:hAnsi="宋体" w:hint="eastAsia"/>
          <w:sz w:val="21"/>
        </w:rPr>
        <w:t>允许中标人自主选择支票、汇票、本票、保函等非现金形式缴纳或提交，</w:t>
      </w:r>
      <w:r>
        <w:rPr>
          <w:rFonts w:hAnsi="宋体"/>
          <w:sz w:val="21"/>
        </w:rPr>
        <w:t>应当在采购合同中约定履约保证金退还的方式、时间、条件和不予退还的情形，明确逾期退还履约保证金的违约责任。</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6.2履约保证金用以约束乙方在合同履行中的行为，以及弥补合同履行中由于乙方自身行为可能给甲方带来的各种损失；若履约保证金额不足以弥补乙方违约造成甲方损失的，甲方可继续向乙方主张索赔。</w:t>
      </w:r>
    </w:p>
    <w:p w:rsidR="00FF4DCF" w:rsidRDefault="00047551">
      <w:pPr>
        <w:pStyle w:val="a6"/>
        <w:snapToGrid w:val="0"/>
        <w:spacing w:before="120" w:after="120" w:line="360" w:lineRule="auto"/>
        <w:ind w:firstLineChars="200" w:firstLine="420"/>
        <w:rPr>
          <w:rFonts w:hAnsi="宋体" w:cs="宋体"/>
          <w:sz w:val="21"/>
        </w:rPr>
      </w:pPr>
      <w:r>
        <w:rPr>
          <w:rFonts w:hAnsi="宋体" w:cs="宋体" w:hint="eastAsia"/>
          <w:sz w:val="21"/>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6.4 履约保证金收取：无</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七、转包或分包</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7.1本合同范围的货物及服务，应由乙方直接供应，不得转让他人供应；</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7.2 除非得到甲方的书面同意，乙方不得部分分包给他人供应。</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7.3如有转让和未经甲方同意的分包行为，甲方有权给予终止合同。</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八、质保期</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8.1 质保期</w:t>
      </w:r>
      <w:r w:rsidR="00CD2CBE">
        <w:rPr>
          <w:rFonts w:hAnsi="宋体"/>
          <w:sz w:val="21"/>
          <w:u w:val="single"/>
        </w:rPr>
        <w:t>4</w:t>
      </w:r>
      <w:r>
        <w:rPr>
          <w:rFonts w:hAnsi="宋体" w:hint="eastAsia"/>
          <w:sz w:val="21"/>
        </w:rPr>
        <w:t>年。（自交货验收合格之日起计）</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九、交付期、交付方式及交付地点</w:t>
      </w:r>
    </w:p>
    <w:p w:rsidR="00FF4DCF" w:rsidRDefault="00047551">
      <w:pPr>
        <w:pStyle w:val="a6"/>
        <w:snapToGrid w:val="0"/>
        <w:spacing w:before="120" w:after="120" w:line="360" w:lineRule="auto"/>
        <w:ind w:firstLineChars="200" w:firstLine="420"/>
        <w:rPr>
          <w:rFonts w:hAnsi="宋体"/>
          <w:sz w:val="21"/>
        </w:rPr>
      </w:pPr>
      <w:r w:rsidRPr="00CD2CBE">
        <w:rPr>
          <w:rFonts w:hAnsi="宋体" w:hint="eastAsia"/>
          <w:sz w:val="21"/>
          <w:highlight w:val="yellow"/>
        </w:rPr>
        <w:t>9.1 交付期：</w:t>
      </w:r>
      <w:r w:rsidRPr="00CD2CBE">
        <w:rPr>
          <w:rFonts w:hAnsi="宋体" w:hint="eastAsia"/>
          <w:sz w:val="21"/>
          <w:highlight w:val="yellow"/>
          <w:u w:val="single"/>
        </w:rPr>
        <w:t>60天</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9.2 交付方式：</w:t>
      </w:r>
      <w:r>
        <w:rPr>
          <w:rFonts w:hAnsi="宋体" w:hint="eastAsia"/>
          <w:sz w:val="21"/>
          <w:u w:val="single"/>
        </w:rPr>
        <w:t>双方协商约定</w:t>
      </w:r>
    </w:p>
    <w:p w:rsidR="00FF4DCF" w:rsidRDefault="00047551">
      <w:pPr>
        <w:pStyle w:val="a6"/>
        <w:snapToGrid w:val="0"/>
        <w:spacing w:before="120" w:after="120" w:line="360" w:lineRule="auto"/>
        <w:ind w:firstLineChars="200" w:firstLine="420"/>
        <w:rPr>
          <w:rFonts w:hAnsi="宋体"/>
          <w:sz w:val="21"/>
          <w:u w:val="single"/>
        </w:rPr>
      </w:pPr>
      <w:r>
        <w:rPr>
          <w:rFonts w:hAnsi="宋体" w:hint="eastAsia"/>
          <w:sz w:val="21"/>
        </w:rPr>
        <w:t>9.3 交付地点：</w:t>
      </w:r>
      <w:r>
        <w:rPr>
          <w:rFonts w:hAnsi="宋体" w:hint="eastAsia"/>
          <w:sz w:val="21"/>
          <w:u w:val="single"/>
        </w:rPr>
        <w:t>采购人指定地点</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十、货款支付</w:t>
      </w:r>
    </w:p>
    <w:p w:rsidR="00FF4DCF" w:rsidRDefault="00047551">
      <w:pPr>
        <w:autoSpaceDE w:val="0"/>
        <w:autoSpaceDN w:val="0"/>
        <w:spacing w:line="360" w:lineRule="auto"/>
        <w:ind w:firstLineChars="200" w:firstLine="420"/>
        <w:rPr>
          <w:rFonts w:ascii="宋体" w:hAnsi="宋体" w:cs="宋体"/>
          <w:color w:val="000000"/>
          <w:szCs w:val="21"/>
        </w:rPr>
      </w:pPr>
      <w:r>
        <w:rPr>
          <w:rFonts w:ascii="宋体" w:hAnsi="宋体" w:cs="宋体" w:hint="eastAsia"/>
          <w:szCs w:val="21"/>
        </w:rPr>
        <w:t xml:space="preserve">10.1 </w:t>
      </w:r>
      <w:r>
        <w:rPr>
          <w:rFonts w:ascii="宋体" w:hAnsi="宋体" w:cs="宋体" w:hint="eastAsia"/>
          <w:color w:val="000000"/>
          <w:szCs w:val="21"/>
        </w:rPr>
        <w:t xml:space="preserve">本合同项下所有款项均以人民币支付。 </w:t>
      </w:r>
    </w:p>
    <w:p w:rsidR="00FF4DCF" w:rsidRDefault="00047551">
      <w:pPr>
        <w:autoSpaceDE w:val="0"/>
        <w:autoSpaceDN w:val="0"/>
        <w:spacing w:line="360" w:lineRule="auto"/>
        <w:ind w:firstLineChars="200" w:firstLine="420"/>
        <w:rPr>
          <w:rFonts w:ascii="宋体" w:hAnsi="宋体" w:cs="宋体"/>
          <w:color w:val="000000"/>
          <w:szCs w:val="21"/>
        </w:rPr>
      </w:pPr>
      <w:r>
        <w:rPr>
          <w:rFonts w:ascii="宋体" w:hAnsi="宋体" w:cs="宋体" w:hint="eastAsia"/>
          <w:color w:val="000000"/>
          <w:szCs w:val="21"/>
        </w:rPr>
        <w:t>10.2 本合同项下的采购资金由甲方支付，付款前乙方向甲方开具发票。</w:t>
      </w:r>
    </w:p>
    <w:p w:rsidR="00FF4DCF" w:rsidRDefault="00047551">
      <w:pPr>
        <w:pStyle w:val="a6"/>
        <w:snapToGrid w:val="0"/>
        <w:spacing w:line="360" w:lineRule="auto"/>
        <w:ind w:firstLineChars="200" w:firstLine="420"/>
        <w:rPr>
          <w:rFonts w:hAnsi="宋体" w:cs="宋体"/>
          <w:color w:val="000000"/>
          <w:sz w:val="21"/>
        </w:rPr>
      </w:pPr>
      <w:r>
        <w:rPr>
          <w:rFonts w:hAnsi="宋体" w:cs="宋体" w:hint="eastAsia"/>
          <w:sz w:val="21"/>
        </w:rPr>
        <w:t>10.3</w:t>
      </w:r>
      <w:r>
        <w:rPr>
          <w:rFonts w:hAnsi="宋体" w:cs="宋体" w:hint="eastAsia"/>
          <w:color w:val="000000"/>
          <w:sz w:val="21"/>
        </w:rPr>
        <w:t xml:space="preserve"> 甲方付款方式：</w:t>
      </w:r>
      <w:r>
        <w:rPr>
          <w:rFonts w:hAnsi="宋体" w:cs="宋体"/>
          <w:color w:val="000000"/>
          <w:sz w:val="21"/>
        </w:rPr>
        <w:t xml:space="preserve"> </w:t>
      </w:r>
    </w:p>
    <w:p w:rsidR="00FF4DCF" w:rsidRDefault="00047551">
      <w:pPr>
        <w:tabs>
          <w:tab w:val="left" w:pos="851"/>
          <w:tab w:val="left" w:pos="1276"/>
          <w:tab w:val="left" w:pos="1418"/>
        </w:tabs>
        <w:ind w:firstLineChars="200" w:firstLine="420"/>
        <w:rPr>
          <w:rFonts w:ascii="宋体" w:hAnsi="宋体" w:cs="宋体"/>
          <w:i/>
          <w:color w:val="FF0000"/>
          <w:szCs w:val="21"/>
          <w:u w:val="single"/>
        </w:rPr>
      </w:pPr>
      <w:r>
        <w:rPr>
          <w:rFonts w:ascii="宋体" w:hAnsi="宋体" w:cs="宋体" w:hint="eastAsia"/>
          <w:i/>
          <w:color w:val="FF0000"/>
          <w:szCs w:val="21"/>
          <w:u w:val="single"/>
        </w:rPr>
        <w:t>合同签订后凭发票支付预付30%，验收合格后支付60%，尾款10%，满一年付清。</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十一、税费</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lastRenderedPageBreak/>
        <w:t>11.1本合同执行中相关的一切税费均由乙方负担。</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十二、质量保证及售后服务</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12.1 乙方应按招标文件规定的货物及服务性能、技术要求、质量标准向甲方提供。</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12.2 乙方提供的货物及服务在质量期内因服务及产品本身的质量问题发生故障，乙方应负责免费更换。对达不到技术要求者，根据实际情况，经双方协商，可按以下办法处理：</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⑴更换：由乙方承担所发生的全部费用。</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⑵贬值处理：由甲乙双方合议定价。</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⑶退还处理：乙方应退还甲方支付的合同款，同时</w:t>
      </w:r>
      <w:proofErr w:type="gramStart"/>
      <w:r>
        <w:rPr>
          <w:rFonts w:hAnsi="宋体" w:hint="eastAsia"/>
          <w:sz w:val="21"/>
        </w:rPr>
        <w:t>应承担该货物</w:t>
      </w:r>
      <w:proofErr w:type="gramEnd"/>
      <w:r>
        <w:rPr>
          <w:rFonts w:hAnsi="宋体" w:hint="eastAsia"/>
          <w:sz w:val="21"/>
        </w:rPr>
        <w:t>及服务的直接费用（运输、保险、检验、款项利息及银行手续费等）。</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12.3 如在使用过程中发生质量问题，乙方在接到甲方通知后在______小时内到达甲方现场。</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12.4 在质保期内，乙方应对货物及服务出现的质量及安全问题负责处理解决并承担一切费用。</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 xml:space="preserve">12.5上述的货物及服务免费保修期为 </w:t>
      </w:r>
      <w:r>
        <w:rPr>
          <w:rFonts w:hAnsi="宋体" w:hint="eastAsia"/>
          <w:sz w:val="21"/>
          <w:u w:val="single"/>
        </w:rPr>
        <w:t xml:space="preserve">      </w:t>
      </w:r>
      <w:r>
        <w:rPr>
          <w:rFonts w:hAnsi="宋体" w:hint="eastAsia"/>
          <w:sz w:val="21"/>
        </w:rPr>
        <w:t>年，因人为因素出现的故障不在免费保修范围内。超过保修期的机器设备，终生维修，维修时只收部件成本费。</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十三、调试和验收</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13.2 乙方交付前应对货物及服务</w:t>
      </w:r>
      <w:proofErr w:type="gramStart"/>
      <w:r>
        <w:rPr>
          <w:rFonts w:hAnsi="宋体" w:hint="eastAsia"/>
          <w:sz w:val="21"/>
        </w:rPr>
        <w:t>作出</w:t>
      </w:r>
      <w:proofErr w:type="gramEnd"/>
      <w:r>
        <w:rPr>
          <w:rFonts w:hAnsi="宋体" w:hint="eastAsia"/>
          <w:sz w:val="21"/>
        </w:rPr>
        <w:t>全面检查和对验收文件进行整理，并列出清单，作为甲方交付验收和使用的技术条件依据，检验的结果应随货物及服务交甲方。</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13.3 甲方对乙方提供的货物及服务在使用前进行调试时，乙方需负责安装并培训甲方的使用操作人员，并协助甲方一起调试，直到符合技术要求，甲方才做最终验收。</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13.4 对技术复杂的货物及服务，甲方可请国家认可的专业检测机构参与初步验收及最终验收，并由其出具质量检测报告。</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13.5 验收时乙方必须在现场，验收完毕后作出验收结果报告；验收费用由甲乙双方协商解决。</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十四、货物及服务包装、发运及运输</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14.1 乙方应在货物及服务发运前对其进行满足运输距离、防潮、防震、防锈和防破损</w:t>
      </w:r>
      <w:r>
        <w:rPr>
          <w:rFonts w:hAnsi="宋体" w:hint="eastAsia"/>
          <w:sz w:val="21"/>
        </w:rPr>
        <w:lastRenderedPageBreak/>
        <w:t>装卸等要求包装，以保证货物及服务安全运达甲方指定地点。</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14.2 使用说明书、质量检验证明书、随配附件和工具以及清单一并交付甲方。</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14.3 乙方在货物及服务发运手续办理完毕后24小时内或交付到甲方48小时前通知甲方，以准备接受交付。</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14.4 货物在交付甲方前发生的风险均由乙方负责。</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14.5 货物及服务在规定的交付期限内由乙方送达甲方指定的地点视为交付，乙方同时需通知甲方货物及服务已送达。</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十五、违约责任</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15.1 甲方无正当理由拒收货物及服务的，甲方向乙方偿付拒收款项总值的百分之五违约金。</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15.2 甲方无故逾期验收和办理款项支付手续的,甲方应按逾期付款总额每日万分之五向乙方支付违约金。</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十六、不可抗力事件处理</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16.1 在合同有效期内，任何一方因不可抗力事件导致不能履行合同，则合同履行期可延长，其延长期与不可抗力影响期相同。</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16.2 不可抗力事件发生后，应立即通知对方，并寄送有关权威机构出具的证明。</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16.3 不可抗力事件延续120天以上，双方应通过友好协商，确定是否继续履行合同。</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十七、诉讼</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17.1 双方在执行合同中所发生的一切争议，应通过协商解决。如协商不成，可向合同签订地法院起诉，合同签订地在此约定为扬州市。</w:t>
      </w:r>
    </w:p>
    <w:p w:rsidR="00FF4DCF" w:rsidRDefault="00047551">
      <w:pPr>
        <w:spacing w:line="360" w:lineRule="auto"/>
        <w:ind w:firstLineChars="200" w:firstLine="422"/>
        <w:rPr>
          <w:rFonts w:hAnsi="宋体"/>
          <w:szCs w:val="21"/>
        </w:rPr>
      </w:pPr>
      <w:r>
        <w:rPr>
          <w:rFonts w:ascii="宋体" w:hAnsi="宋体" w:hint="eastAsia"/>
          <w:b/>
          <w:bCs/>
          <w:kern w:val="0"/>
          <w:szCs w:val="21"/>
        </w:rPr>
        <w:t>十八、</w:t>
      </w:r>
      <w:r>
        <w:rPr>
          <w:rFonts w:ascii="宋体" w:hAnsi="宋体" w:hint="eastAsia"/>
          <w:kern w:val="0"/>
          <w:szCs w:val="21"/>
        </w:rPr>
        <w:t>为提升政府采购供应商的融资可得性，解决中小企业融资难问题，中国人民银行、市财政局、市公共资源交易中心推出了政府</w:t>
      </w:r>
      <w:proofErr w:type="gramStart"/>
      <w:r>
        <w:rPr>
          <w:rFonts w:ascii="宋体" w:hAnsi="宋体" w:hint="eastAsia"/>
          <w:kern w:val="0"/>
          <w:szCs w:val="21"/>
        </w:rPr>
        <w:t>采购线</w:t>
      </w:r>
      <w:proofErr w:type="gramEnd"/>
      <w:r>
        <w:rPr>
          <w:rFonts w:ascii="宋体" w:hAnsi="宋体" w:hint="eastAsia"/>
          <w:kern w:val="0"/>
          <w:szCs w:val="21"/>
        </w:rPr>
        <w:t>上应收账款融资模式。各供应商如果有融</w:t>
      </w:r>
      <w:r>
        <w:rPr>
          <w:rFonts w:ascii="宋体" w:hAnsi="宋体" w:hint="eastAsia"/>
          <w:kern w:val="0"/>
          <w:szCs w:val="21"/>
        </w:rPr>
        <w:lastRenderedPageBreak/>
        <w:t>资需求，可以</w:t>
      </w:r>
      <w:proofErr w:type="gramStart"/>
      <w:r>
        <w:rPr>
          <w:rFonts w:ascii="宋体" w:hAnsi="宋体" w:hint="eastAsia"/>
          <w:kern w:val="0"/>
          <w:szCs w:val="21"/>
        </w:rPr>
        <w:t>凭借政府</w:t>
      </w:r>
      <w:proofErr w:type="gramEnd"/>
      <w:r>
        <w:rPr>
          <w:rFonts w:ascii="宋体" w:hAnsi="宋体" w:hint="eastAsia"/>
          <w:kern w:val="0"/>
          <w:szCs w:val="21"/>
        </w:rPr>
        <w:t>采购中标（成交）通知书或政府采购合同，通过中国人民银行征信中心“中征应收账款融资服务平台（www.crcrfsp.com）”向参与政府采购融资业务的金融机构</w:t>
      </w:r>
      <w:proofErr w:type="gramStart"/>
      <w:r>
        <w:rPr>
          <w:rFonts w:ascii="宋体" w:hAnsi="宋体" w:hint="eastAsia"/>
          <w:kern w:val="0"/>
          <w:szCs w:val="21"/>
        </w:rPr>
        <w:t>申请</w:t>
      </w:r>
      <w:proofErr w:type="gramEnd"/>
      <w:r>
        <w:rPr>
          <w:rFonts w:ascii="宋体" w:hAnsi="宋体" w:hint="eastAsia"/>
          <w:kern w:val="0"/>
          <w:szCs w:val="21"/>
        </w:rPr>
        <w:t>线上融资，相关事宜可向市人民银行咨询，联系电话：0514-87936653。</w:t>
      </w:r>
    </w:p>
    <w:p w:rsidR="00FF4DCF" w:rsidRDefault="00047551">
      <w:pPr>
        <w:pStyle w:val="a6"/>
        <w:snapToGrid w:val="0"/>
        <w:spacing w:before="120" w:after="120" w:line="360" w:lineRule="auto"/>
        <w:ind w:firstLineChars="200" w:firstLine="422"/>
        <w:rPr>
          <w:rFonts w:hAnsi="宋体"/>
          <w:b/>
          <w:bCs/>
          <w:sz w:val="21"/>
        </w:rPr>
      </w:pPr>
      <w:r>
        <w:rPr>
          <w:rFonts w:hAnsi="宋体" w:hint="eastAsia"/>
          <w:b/>
          <w:bCs/>
          <w:sz w:val="21"/>
        </w:rPr>
        <w:t>十九、合同生效及其它</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19.1 合同经双方法定代表人签章并加盖单位公章，并经（江苏舜天高科有限责任公司）见证盖章后生效。</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19.2本合同未尽事宜，遵照《民法典》有关条文执行。</w:t>
      </w:r>
    </w:p>
    <w:p w:rsidR="00FF4DCF" w:rsidRDefault="00047551">
      <w:pPr>
        <w:pStyle w:val="a6"/>
        <w:snapToGrid w:val="0"/>
        <w:spacing w:before="120" w:after="120" w:line="360" w:lineRule="auto"/>
        <w:ind w:firstLineChars="200" w:firstLine="420"/>
        <w:rPr>
          <w:rFonts w:hAnsi="宋体"/>
          <w:sz w:val="21"/>
        </w:rPr>
      </w:pPr>
      <w:r>
        <w:rPr>
          <w:rFonts w:hAnsi="宋体" w:hint="eastAsia"/>
          <w:sz w:val="21"/>
        </w:rPr>
        <w:t xml:space="preserve">19.3 本合同正本一式四份，具有同等法律效力，甲方、乙方、见证方及财政监管部门（扬州市财政局政府采购管理处）各执一份。  </w:t>
      </w:r>
    </w:p>
    <w:tbl>
      <w:tblPr>
        <w:tblW w:w="8522" w:type="dxa"/>
        <w:tblInd w:w="135" w:type="dxa"/>
        <w:tblLayout w:type="fixed"/>
        <w:tblLook w:val="04A0" w:firstRow="1" w:lastRow="0" w:firstColumn="1" w:lastColumn="0" w:noHBand="0" w:noVBand="1"/>
      </w:tblPr>
      <w:tblGrid>
        <w:gridCol w:w="4284"/>
        <w:gridCol w:w="4238"/>
      </w:tblGrid>
      <w:tr w:rsidR="00FF4DCF">
        <w:tc>
          <w:tcPr>
            <w:tcW w:w="4284"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甲方：</w:t>
            </w:r>
          </w:p>
        </w:tc>
        <w:tc>
          <w:tcPr>
            <w:tcW w:w="4238"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 xml:space="preserve">乙方： </w:t>
            </w:r>
          </w:p>
        </w:tc>
      </w:tr>
      <w:tr w:rsidR="00FF4DCF">
        <w:tc>
          <w:tcPr>
            <w:tcW w:w="4284"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地址：</w:t>
            </w:r>
          </w:p>
        </w:tc>
        <w:tc>
          <w:tcPr>
            <w:tcW w:w="4238"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 xml:space="preserve">地址： </w:t>
            </w:r>
          </w:p>
        </w:tc>
      </w:tr>
      <w:tr w:rsidR="00FF4DCF">
        <w:tc>
          <w:tcPr>
            <w:tcW w:w="4284"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法定代表人或授权代表：</w:t>
            </w:r>
          </w:p>
        </w:tc>
        <w:tc>
          <w:tcPr>
            <w:tcW w:w="4238"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法定代表人或授权代表：</w:t>
            </w:r>
          </w:p>
        </w:tc>
      </w:tr>
      <w:tr w:rsidR="00FF4DCF">
        <w:tc>
          <w:tcPr>
            <w:tcW w:w="4284"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联系电话：</w:t>
            </w:r>
          </w:p>
        </w:tc>
        <w:tc>
          <w:tcPr>
            <w:tcW w:w="4238"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联系电话：</w:t>
            </w:r>
          </w:p>
        </w:tc>
      </w:tr>
      <w:tr w:rsidR="00FF4DCF">
        <w:tc>
          <w:tcPr>
            <w:tcW w:w="4284"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 xml:space="preserve">日期：      年    月    日  </w:t>
            </w:r>
          </w:p>
        </w:tc>
        <w:tc>
          <w:tcPr>
            <w:tcW w:w="4238" w:type="dxa"/>
            <w:tcBorders>
              <w:top w:val="nil"/>
              <w:left w:val="nil"/>
              <w:bottom w:val="nil"/>
              <w:right w:val="nil"/>
            </w:tcBorders>
          </w:tcPr>
          <w:p w:rsidR="00FF4DCF" w:rsidRDefault="00047551">
            <w:pPr>
              <w:pStyle w:val="a6"/>
              <w:snapToGrid w:val="0"/>
              <w:spacing w:before="120" w:after="120" w:line="360" w:lineRule="auto"/>
              <w:rPr>
                <w:rFonts w:hAnsi="宋体"/>
                <w:kern w:val="2"/>
                <w:sz w:val="21"/>
              </w:rPr>
            </w:pPr>
            <w:r>
              <w:rPr>
                <w:rFonts w:hAnsi="宋体" w:hint="eastAsia"/>
                <w:kern w:val="2"/>
                <w:sz w:val="21"/>
              </w:rPr>
              <w:t>日期：      年    月    日</w:t>
            </w:r>
          </w:p>
        </w:tc>
      </w:tr>
    </w:tbl>
    <w:p w:rsidR="00FF4DCF" w:rsidRDefault="00047551">
      <w:pPr>
        <w:pStyle w:val="a6"/>
        <w:snapToGrid w:val="0"/>
        <w:spacing w:before="120" w:after="120" w:line="360" w:lineRule="auto"/>
        <w:rPr>
          <w:rFonts w:hAnsi="宋体"/>
          <w:sz w:val="21"/>
        </w:rPr>
      </w:pPr>
      <w:r>
        <w:rPr>
          <w:rFonts w:hAnsi="宋体" w:hint="eastAsia"/>
          <w:sz w:val="21"/>
        </w:rPr>
        <w:t xml:space="preserve"> </w:t>
      </w:r>
    </w:p>
    <w:p w:rsidR="00FF4DCF" w:rsidRDefault="00047551">
      <w:pPr>
        <w:pStyle w:val="a6"/>
        <w:snapToGrid w:val="0"/>
        <w:spacing w:before="120" w:after="120" w:line="360" w:lineRule="auto"/>
        <w:rPr>
          <w:rFonts w:hAnsi="宋体"/>
          <w:sz w:val="21"/>
        </w:rPr>
      </w:pPr>
      <w:r>
        <w:rPr>
          <w:rFonts w:hAnsi="宋体" w:hint="eastAsia"/>
          <w:sz w:val="21"/>
        </w:rPr>
        <w:t xml:space="preserve">  见证方：</w:t>
      </w:r>
      <w:r>
        <w:rPr>
          <w:rFonts w:hAnsi="宋体"/>
          <w:sz w:val="21"/>
        </w:rPr>
        <w:t xml:space="preserve"> </w:t>
      </w:r>
    </w:p>
    <w:p w:rsidR="00FF4DCF" w:rsidRDefault="00047551">
      <w:pPr>
        <w:pStyle w:val="a6"/>
        <w:snapToGrid w:val="0"/>
        <w:spacing w:before="120" w:after="120" w:line="360" w:lineRule="auto"/>
        <w:ind w:firstLineChars="100" w:firstLine="210"/>
        <w:rPr>
          <w:rFonts w:hAnsi="宋体"/>
          <w:sz w:val="21"/>
        </w:rPr>
      </w:pPr>
      <w:r>
        <w:rPr>
          <w:rFonts w:hAnsi="宋体" w:hint="eastAsia"/>
          <w:sz w:val="21"/>
        </w:rPr>
        <w:t>项目经办人：</w:t>
      </w:r>
    </w:p>
    <w:p w:rsidR="00FF4DCF" w:rsidRDefault="00047551">
      <w:pPr>
        <w:pStyle w:val="a6"/>
        <w:snapToGrid w:val="0"/>
        <w:spacing w:before="120" w:after="120" w:line="360" w:lineRule="auto"/>
        <w:ind w:firstLineChars="100" w:firstLine="210"/>
        <w:rPr>
          <w:rFonts w:hAnsi="宋体"/>
          <w:sz w:val="21"/>
        </w:rPr>
      </w:pPr>
      <w:r>
        <w:rPr>
          <w:rFonts w:hAnsi="宋体" w:hint="eastAsia"/>
          <w:sz w:val="21"/>
        </w:rPr>
        <w:t>日期：     年   月   日</w:t>
      </w:r>
    </w:p>
    <w:p w:rsidR="00FF4DCF" w:rsidRDefault="00047551">
      <w:pPr>
        <w:spacing w:line="360" w:lineRule="auto"/>
      </w:pPr>
      <w:r>
        <w:br w:type="page"/>
      </w:r>
      <w:bookmarkEnd w:id="55"/>
    </w:p>
    <w:p w:rsidR="00FF4DCF" w:rsidRDefault="00047551">
      <w:pPr>
        <w:pStyle w:val="1"/>
        <w:numPr>
          <w:ilvl w:val="0"/>
          <w:numId w:val="1"/>
        </w:numPr>
        <w:spacing w:line="360" w:lineRule="auto"/>
        <w:jc w:val="center"/>
        <w:rPr>
          <w:rFonts w:ascii="宋体" w:hAnsi="宋体"/>
        </w:rPr>
      </w:pPr>
      <w:r>
        <w:rPr>
          <w:rFonts w:ascii="宋体" w:hAnsi="宋体" w:hint="eastAsia"/>
        </w:rPr>
        <w:lastRenderedPageBreak/>
        <w:t>项目需求</w:t>
      </w:r>
    </w:p>
    <w:p w:rsidR="00FF4DCF" w:rsidRDefault="00047551">
      <w:pPr>
        <w:pStyle w:val="2"/>
        <w:spacing w:before="0" w:after="0" w:line="240" w:lineRule="auto"/>
        <w:jc w:val="left"/>
        <w:rPr>
          <w:rFonts w:ascii="宋体" w:eastAsia="宋体" w:hAnsi="宋体"/>
          <w:sz w:val="24"/>
          <w:szCs w:val="24"/>
        </w:rPr>
      </w:pPr>
      <w:r>
        <w:rPr>
          <w:rFonts w:ascii="宋体" w:eastAsia="宋体" w:hAnsi="宋体" w:hint="eastAsia"/>
          <w:sz w:val="24"/>
          <w:szCs w:val="24"/>
        </w:rPr>
        <w:t>一、项目概述</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3261"/>
        <w:gridCol w:w="850"/>
        <w:gridCol w:w="1276"/>
        <w:gridCol w:w="1329"/>
      </w:tblGrid>
      <w:tr w:rsidR="00CD2CBE" w:rsidTr="00B4579B">
        <w:trPr>
          <w:jc w:val="center"/>
        </w:trPr>
        <w:tc>
          <w:tcPr>
            <w:tcW w:w="704" w:type="dxa"/>
            <w:vAlign w:val="center"/>
          </w:tcPr>
          <w:p w:rsidR="00CD2CBE" w:rsidRDefault="00CD2CBE" w:rsidP="00B4579B">
            <w:pPr>
              <w:rPr>
                <w:rFonts w:ascii="宋体" w:hAnsi="宋体"/>
                <w:color w:val="000000" w:themeColor="text1"/>
                <w:szCs w:val="21"/>
              </w:rPr>
            </w:pPr>
            <w:r>
              <w:rPr>
                <w:rFonts w:ascii="宋体" w:hAnsi="宋体" w:hint="eastAsia"/>
                <w:color w:val="000000" w:themeColor="text1"/>
                <w:szCs w:val="21"/>
              </w:rPr>
              <w:t>序号</w:t>
            </w:r>
          </w:p>
        </w:tc>
        <w:tc>
          <w:tcPr>
            <w:tcW w:w="992"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品目号</w:t>
            </w:r>
          </w:p>
        </w:tc>
        <w:tc>
          <w:tcPr>
            <w:tcW w:w="3261"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设备名称</w:t>
            </w:r>
          </w:p>
        </w:tc>
        <w:tc>
          <w:tcPr>
            <w:tcW w:w="850"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数量</w:t>
            </w:r>
          </w:p>
        </w:tc>
        <w:tc>
          <w:tcPr>
            <w:tcW w:w="1276"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采购预算</w:t>
            </w:r>
          </w:p>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（人民币）</w:t>
            </w:r>
          </w:p>
        </w:tc>
        <w:tc>
          <w:tcPr>
            <w:tcW w:w="1329"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是否接受进口产品投标</w:t>
            </w:r>
          </w:p>
        </w:tc>
      </w:tr>
      <w:tr w:rsidR="00CD2CBE" w:rsidTr="00B4579B">
        <w:trPr>
          <w:trHeight w:val="599"/>
          <w:jc w:val="center"/>
        </w:trPr>
        <w:tc>
          <w:tcPr>
            <w:tcW w:w="704"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0</w:t>
            </w:r>
            <w:r>
              <w:rPr>
                <w:rFonts w:ascii="宋体" w:hAnsi="宋体"/>
                <w:color w:val="000000" w:themeColor="text1"/>
                <w:szCs w:val="21"/>
              </w:rPr>
              <w:t>1</w:t>
            </w:r>
          </w:p>
        </w:tc>
        <w:tc>
          <w:tcPr>
            <w:tcW w:w="992" w:type="dxa"/>
            <w:vAlign w:val="center"/>
          </w:tcPr>
          <w:p w:rsidR="00CD2CBE" w:rsidRDefault="00CD2CBE" w:rsidP="00B4579B">
            <w:pPr>
              <w:jc w:val="center"/>
              <w:rPr>
                <w:rFonts w:ascii="宋体" w:hAnsi="宋体" w:cs="宋体"/>
              </w:rPr>
            </w:pPr>
            <w:r>
              <w:rPr>
                <w:rFonts w:ascii="宋体" w:hAnsi="宋体" w:cs="宋体" w:hint="eastAsia"/>
              </w:rPr>
              <w:t>0</w:t>
            </w:r>
            <w:r>
              <w:rPr>
                <w:rFonts w:ascii="宋体" w:hAnsi="宋体" w:cs="宋体"/>
              </w:rPr>
              <w:t>1</w:t>
            </w:r>
            <w:r>
              <w:rPr>
                <w:rFonts w:ascii="宋体" w:hAnsi="宋体" w:cs="宋体" w:hint="eastAsia"/>
              </w:rPr>
              <w:t>-1</w:t>
            </w:r>
          </w:p>
        </w:tc>
        <w:tc>
          <w:tcPr>
            <w:tcW w:w="3261" w:type="dxa"/>
            <w:vAlign w:val="center"/>
          </w:tcPr>
          <w:p w:rsidR="00CD2CBE" w:rsidRDefault="00CD2CBE" w:rsidP="00B4579B">
            <w:pPr>
              <w:jc w:val="center"/>
              <w:rPr>
                <w:rFonts w:ascii="宋体" w:hAnsi="宋体" w:cs="宋体"/>
              </w:rPr>
            </w:pPr>
            <w:r w:rsidRPr="00CD2CBE">
              <w:rPr>
                <w:rFonts w:ascii="宋体" w:hAnsi="宋体" w:cs="宋体" w:hint="eastAsia"/>
              </w:rPr>
              <w:t>电子鼻咽</w:t>
            </w:r>
            <w:proofErr w:type="gramStart"/>
            <w:r w:rsidRPr="00CD2CBE">
              <w:rPr>
                <w:rFonts w:ascii="宋体" w:hAnsi="宋体" w:cs="宋体" w:hint="eastAsia"/>
              </w:rPr>
              <w:t>喉</w:t>
            </w:r>
            <w:proofErr w:type="gramEnd"/>
            <w:r w:rsidRPr="00CD2CBE">
              <w:rPr>
                <w:rFonts w:ascii="宋体" w:hAnsi="宋体" w:cs="宋体" w:hint="eastAsia"/>
              </w:rPr>
              <w:t>内窥镜系统</w:t>
            </w:r>
          </w:p>
        </w:tc>
        <w:tc>
          <w:tcPr>
            <w:tcW w:w="850"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1套</w:t>
            </w:r>
          </w:p>
        </w:tc>
        <w:tc>
          <w:tcPr>
            <w:tcW w:w="1276" w:type="dxa"/>
            <w:vAlign w:val="center"/>
          </w:tcPr>
          <w:p w:rsidR="00CD2CBE" w:rsidRDefault="00CD2CBE" w:rsidP="00B4579B">
            <w:pPr>
              <w:widowControl/>
              <w:jc w:val="center"/>
              <w:rPr>
                <w:rFonts w:ascii="宋体" w:hAnsi="宋体"/>
                <w:color w:val="000000" w:themeColor="text1"/>
                <w:szCs w:val="21"/>
              </w:rPr>
            </w:pPr>
            <w:r>
              <w:rPr>
                <w:rFonts w:ascii="宋体" w:hAnsi="宋体"/>
                <w:color w:val="000000" w:themeColor="text1"/>
                <w:szCs w:val="21"/>
              </w:rPr>
              <w:t>60</w:t>
            </w:r>
            <w:r>
              <w:rPr>
                <w:rFonts w:ascii="宋体" w:hAnsi="宋体" w:hint="eastAsia"/>
                <w:color w:val="000000" w:themeColor="text1"/>
                <w:szCs w:val="21"/>
              </w:rPr>
              <w:t>万元</w:t>
            </w:r>
          </w:p>
        </w:tc>
        <w:tc>
          <w:tcPr>
            <w:tcW w:w="1329" w:type="dxa"/>
            <w:vAlign w:val="center"/>
          </w:tcPr>
          <w:p w:rsidR="00CD2CBE" w:rsidRDefault="00CD2CBE" w:rsidP="00B4579B">
            <w:pPr>
              <w:jc w:val="center"/>
              <w:rPr>
                <w:rFonts w:ascii="宋体" w:hAnsi="宋体"/>
                <w:color w:val="000000" w:themeColor="text1"/>
                <w:szCs w:val="21"/>
              </w:rPr>
            </w:pPr>
            <w:r>
              <w:rPr>
                <w:rFonts w:ascii="宋体" w:hAnsi="宋体" w:hint="eastAsia"/>
                <w:color w:val="000000" w:themeColor="text1"/>
                <w:szCs w:val="21"/>
              </w:rPr>
              <w:t>接受</w:t>
            </w:r>
          </w:p>
        </w:tc>
      </w:tr>
    </w:tbl>
    <w:p w:rsidR="00FF4DCF" w:rsidRPr="00CD2CBE" w:rsidRDefault="00FF4DCF" w:rsidP="00CD2CBE">
      <w:pPr>
        <w:tabs>
          <w:tab w:val="left" w:pos="6660"/>
        </w:tabs>
        <w:rPr>
          <w:rFonts w:ascii="宋体" w:hAnsi="宋体"/>
          <w:color w:val="FF0000"/>
          <w:szCs w:val="21"/>
        </w:rPr>
      </w:pPr>
    </w:p>
    <w:p w:rsidR="00FF4DCF" w:rsidRDefault="00047551">
      <w:pPr>
        <w:pStyle w:val="2"/>
        <w:spacing w:before="0" w:after="0" w:line="240" w:lineRule="auto"/>
        <w:jc w:val="left"/>
        <w:rPr>
          <w:rFonts w:ascii="宋体" w:eastAsia="宋体" w:hAnsi="宋体"/>
          <w:sz w:val="24"/>
          <w:szCs w:val="24"/>
        </w:rPr>
      </w:pPr>
      <w:r>
        <w:rPr>
          <w:rFonts w:ascii="宋体" w:eastAsia="宋体" w:hAnsi="宋体" w:hint="eastAsia"/>
          <w:sz w:val="24"/>
          <w:szCs w:val="24"/>
        </w:rPr>
        <w:t>二、技术要求</w:t>
      </w:r>
    </w:p>
    <w:p w:rsidR="00B4579B" w:rsidRDefault="00B4579B" w:rsidP="00B4579B">
      <w:pPr>
        <w:pStyle w:val="af2"/>
        <w:ind w:firstLineChars="100" w:firstLine="211"/>
        <w:rPr>
          <w:b/>
          <w:sz w:val="21"/>
          <w:szCs w:val="21"/>
        </w:rPr>
      </w:pPr>
      <w:r>
        <w:rPr>
          <w:rFonts w:hint="eastAsia"/>
          <w:b/>
          <w:sz w:val="21"/>
          <w:szCs w:val="21"/>
        </w:rPr>
        <w:t>2</w:t>
      </w:r>
      <w:r>
        <w:rPr>
          <w:b/>
          <w:sz w:val="21"/>
          <w:szCs w:val="21"/>
        </w:rPr>
        <w:t>.1、</w:t>
      </w:r>
      <w:r>
        <w:rPr>
          <w:rFonts w:hint="eastAsia"/>
          <w:b/>
          <w:sz w:val="21"/>
          <w:szCs w:val="21"/>
        </w:rPr>
        <w:t>图像处理机（含冷光源）</w:t>
      </w:r>
    </w:p>
    <w:p w:rsidR="00B4579B" w:rsidRDefault="00B4579B" w:rsidP="00B4579B">
      <w:pPr>
        <w:pStyle w:val="af2"/>
        <w:ind w:firstLine="0"/>
        <w:rPr>
          <w:sz w:val="21"/>
          <w:szCs w:val="21"/>
        </w:rPr>
      </w:pPr>
      <w:r>
        <w:rPr>
          <w:rFonts w:hint="eastAsia"/>
          <w:sz w:val="21"/>
          <w:szCs w:val="21"/>
        </w:rPr>
        <w:t>▲2.1.1、HD+全数字图像处理全数字化（1920X1080）。</w:t>
      </w:r>
    </w:p>
    <w:p w:rsidR="00B4579B" w:rsidRDefault="00B4579B" w:rsidP="00B4579B">
      <w:pPr>
        <w:pStyle w:val="af2"/>
        <w:ind w:firstLineChars="100" w:firstLine="210"/>
        <w:rPr>
          <w:sz w:val="21"/>
          <w:szCs w:val="21"/>
        </w:rPr>
      </w:pPr>
      <w:r>
        <w:rPr>
          <w:sz w:val="21"/>
          <w:szCs w:val="21"/>
        </w:rPr>
        <w:t>2.</w:t>
      </w:r>
      <w:r>
        <w:rPr>
          <w:rFonts w:hint="eastAsia"/>
          <w:sz w:val="21"/>
          <w:szCs w:val="21"/>
        </w:rPr>
        <w:t>1.2、显示画面可以把病灶放大20-30倍.</w:t>
      </w:r>
    </w:p>
    <w:p w:rsidR="00B4579B" w:rsidRDefault="00B4579B" w:rsidP="00B4579B">
      <w:pPr>
        <w:pStyle w:val="af2"/>
        <w:ind w:firstLineChars="100" w:firstLine="210"/>
        <w:rPr>
          <w:sz w:val="21"/>
          <w:szCs w:val="21"/>
        </w:rPr>
      </w:pPr>
      <w:r>
        <w:rPr>
          <w:sz w:val="21"/>
          <w:szCs w:val="21"/>
        </w:rPr>
        <w:t>2.</w:t>
      </w:r>
      <w:r>
        <w:rPr>
          <w:rFonts w:hint="eastAsia"/>
          <w:sz w:val="21"/>
          <w:szCs w:val="21"/>
        </w:rPr>
        <w:t>1.3、画中画功能，可以在冻结图像的情况下再出现小画面实时图像显示,保证了操作的安全性,并且可以进行大、小画面的切换,操作中方便对图像的对比</w:t>
      </w:r>
    </w:p>
    <w:p w:rsidR="00B4579B" w:rsidRDefault="00B4579B" w:rsidP="00B4579B">
      <w:pPr>
        <w:pStyle w:val="af2"/>
        <w:ind w:firstLineChars="100" w:firstLine="210"/>
        <w:rPr>
          <w:sz w:val="21"/>
          <w:szCs w:val="21"/>
        </w:rPr>
      </w:pPr>
      <w:r>
        <w:rPr>
          <w:sz w:val="21"/>
          <w:szCs w:val="21"/>
        </w:rPr>
        <w:t>2.</w:t>
      </w:r>
      <w:r>
        <w:rPr>
          <w:rFonts w:hint="eastAsia"/>
          <w:sz w:val="21"/>
          <w:szCs w:val="21"/>
        </w:rPr>
        <w:t>1.4、提供多组标准USB接口，可直接存储镜</w:t>
      </w:r>
      <w:proofErr w:type="gramStart"/>
      <w:r>
        <w:rPr>
          <w:rFonts w:hint="eastAsia"/>
          <w:sz w:val="21"/>
          <w:szCs w:val="21"/>
        </w:rPr>
        <w:t>下图片</w:t>
      </w:r>
      <w:proofErr w:type="gramEnd"/>
      <w:r>
        <w:rPr>
          <w:rFonts w:hint="eastAsia"/>
          <w:sz w:val="21"/>
          <w:szCs w:val="21"/>
        </w:rPr>
        <w:t>及相关数据</w:t>
      </w:r>
    </w:p>
    <w:p w:rsidR="00B4579B" w:rsidRDefault="00B4579B" w:rsidP="00B4579B">
      <w:pPr>
        <w:pStyle w:val="af2"/>
        <w:ind w:firstLineChars="100" w:firstLine="210"/>
        <w:rPr>
          <w:sz w:val="21"/>
          <w:szCs w:val="21"/>
        </w:rPr>
      </w:pPr>
      <w:r>
        <w:rPr>
          <w:sz w:val="21"/>
          <w:szCs w:val="21"/>
        </w:rPr>
        <w:t>2.</w:t>
      </w:r>
      <w:r>
        <w:rPr>
          <w:rFonts w:hint="eastAsia"/>
          <w:sz w:val="21"/>
          <w:szCs w:val="21"/>
        </w:rPr>
        <w:t>1.5、控制预设，可在前面板和内镜手柄按键上设置所有主机的控制及调节功能</w:t>
      </w:r>
    </w:p>
    <w:p w:rsidR="00B4579B" w:rsidRDefault="00B4579B" w:rsidP="00B4579B">
      <w:pPr>
        <w:pStyle w:val="af2"/>
        <w:ind w:firstLineChars="100" w:firstLine="210"/>
        <w:rPr>
          <w:sz w:val="21"/>
          <w:szCs w:val="21"/>
        </w:rPr>
      </w:pPr>
      <w:r>
        <w:rPr>
          <w:sz w:val="21"/>
          <w:szCs w:val="21"/>
        </w:rPr>
        <w:t>2.</w:t>
      </w:r>
      <w:r>
        <w:rPr>
          <w:rFonts w:hint="eastAsia"/>
          <w:sz w:val="21"/>
          <w:szCs w:val="21"/>
        </w:rPr>
        <w:t>1.6、开放式升级平台，彻底改变了以往内镜主机功能固化的弊端及升级就要更换主机的方法，可无限次升级，增加功能、提升效果，杜绝了功能、技术过时与淘汰的概念</w:t>
      </w:r>
    </w:p>
    <w:p w:rsidR="00B4579B" w:rsidRDefault="00B4579B" w:rsidP="00B4579B">
      <w:pPr>
        <w:pStyle w:val="af2"/>
        <w:ind w:firstLineChars="100" w:firstLine="210"/>
        <w:rPr>
          <w:sz w:val="21"/>
          <w:szCs w:val="21"/>
        </w:rPr>
      </w:pPr>
      <w:r>
        <w:rPr>
          <w:sz w:val="21"/>
          <w:szCs w:val="21"/>
        </w:rPr>
        <w:t>2.</w:t>
      </w:r>
      <w:r>
        <w:rPr>
          <w:rFonts w:hint="eastAsia"/>
          <w:sz w:val="21"/>
          <w:szCs w:val="21"/>
        </w:rPr>
        <w:t>1.7、自动活动小画面并可变换位置.也可选择高清、标准两种图像质量冻结</w:t>
      </w:r>
    </w:p>
    <w:p w:rsidR="00B4579B" w:rsidRDefault="00B4579B" w:rsidP="00B4579B">
      <w:pPr>
        <w:pStyle w:val="af2"/>
        <w:ind w:firstLineChars="100" w:firstLine="210"/>
        <w:rPr>
          <w:sz w:val="21"/>
          <w:szCs w:val="21"/>
        </w:rPr>
      </w:pPr>
      <w:r>
        <w:rPr>
          <w:sz w:val="21"/>
          <w:szCs w:val="21"/>
        </w:rPr>
        <w:t>2.</w:t>
      </w:r>
      <w:r>
        <w:rPr>
          <w:rFonts w:hint="eastAsia"/>
          <w:sz w:val="21"/>
          <w:szCs w:val="21"/>
        </w:rPr>
        <w:t>1.8、通过前面板上的按键进行自动白平衡调节，主机可自动记忆</w:t>
      </w:r>
    </w:p>
    <w:p w:rsidR="00B4579B" w:rsidRDefault="00B4579B" w:rsidP="00B4579B">
      <w:pPr>
        <w:pStyle w:val="af2"/>
        <w:ind w:firstLineChars="100" w:firstLine="210"/>
        <w:rPr>
          <w:sz w:val="21"/>
          <w:szCs w:val="21"/>
        </w:rPr>
      </w:pPr>
      <w:r>
        <w:rPr>
          <w:sz w:val="21"/>
          <w:szCs w:val="21"/>
        </w:rPr>
        <w:t>2.</w:t>
      </w:r>
      <w:r>
        <w:rPr>
          <w:rFonts w:hint="eastAsia"/>
          <w:sz w:val="21"/>
          <w:szCs w:val="21"/>
        </w:rPr>
        <w:t>1.9、</w:t>
      </w:r>
      <w:proofErr w:type="gramStart"/>
      <w:r>
        <w:rPr>
          <w:rFonts w:hint="eastAsia"/>
          <w:sz w:val="21"/>
          <w:szCs w:val="21"/>
        </w:rPr>
        <w:t>图象</w:t>
      </w:r>
      <w:proofErr w:type="gramEnd"/>
      <w:r>
        <w:rPr>
          <w:rFonts w:hint="eastAsia"/>
          <w:sz w:val="21"/>
          <w:szCs w:val="21"/>
        </w:rPr>
        <w:t>色彩调节,通过前面板上的色彩调节按键进行调节。</w:t>
      </w:r>
    </w:p>
    <w:p w:rsidR="00B4579B" w:rsidRDefault="00B4579B" w:rsidP="00B4579B">
      <w:pPr>
        <w:pStyle w:val="af2"/>
        <w:ind w:firstLineChars="100" w:firstLine="210"/>
        <w:rPr>
          <w:sz w:val="21"/>
          <w:szCs w:val="21"/>
        </w:rPr>
      </w:pPr>
      <w:r>
        <w:rPr>
          <w:sz w:val="21"/>
          <w:szCs w:val="21"/>
        </w:rPr>
        <w:t>2.</w:t>
      </w:r>
      <w:r>
        <w:rPr>
          <w:rFonts w:hint="eastAsia"/>
          <w:sz w:val="21"/>
          <w:szCs w:val="21"/>
        </w:rPr>
        <w:t>1.10、自动增益控制,随着内镜在体内的移动，光线不足时，图像信号自动放大，自动调整图像亮度</w:t>
      </w:r>
    </w:p>
    <w:p w:rsidR="00B4579B" w:rsidRDefault="00B4579B" w:rsidP="00B4579B">
      <w:pPr>
        <w:pStyle w:val="af2"/>
        <w:ind w:firstLineChars="100" w:firstLine="210"/>
        <w:rPr>
          <w:sz w:val="21"/>
          <w:szCs w:val="21"/>
        </w:rPr>
      </w:pPr>
      <w:r>
        <w:rPr>
          <w:sz w:val="21"/>
          <w:szCs w:val="21"/>
        </w:rPr>
        <w:t>2.</w:t>
      </w:r>
      <w:r>
        <w:rPr>
          <w:rFonts w:hint="eastAsia"/>
          <w:sz w:val="21"/>
          <w:szCs w:val="21"/>
        </w:rPr>
        <w:t>1.11、可通过前面</w:t>
      </w:r>
      <w:proofErr w:type="gramStart"/>
      <w:r>
        <w:rPr>
          <w:rFonts w:hint="eastAsia"/>
          <w:sz w:val="21"/>
          <w:szCs w:val="21"/>
        </w:rPr>
        <w:t>板选择</w:t>
      </w:r>
      <w:proofErr w:type="gramEnd"/>
      <w:r>
        <w:rPr>
          <w:rFonts w:hint="eastAsia"/>
          <w:sz w:val="21"/>
          <w:szCs w:val="21"/>
        </w:rPr>
        <w:t>测光模式,平均测光,用于正常观察.峰值测光,聚焦在小面积亮度较高时使用.</w:t>
      </w:r>
    </w:p>
    <w:p w:rsidR="00B4579B" w:rsidRDefault="00B4579B" w:rsidP="00B4579B">
      <w:pPr>
        <w:pStyle w:val="af2"/>
        <w:ind w:firstLineChars="100" w:firstLine="210"/>
        <w:rPr>
          <w:sz w:val="21"/>
          <w:szCs w:val="21"/>
        </w:rPr>
      </w:pPr>
      <w:r>
        <w:rPr>
          <w:sz w:val="21"/>
          <w:szCs w:val="21"/>
        </w:rPr>
        <w:t>2.</w:t>
      </w:r>
      <w:r>
        <w:rPr>
          <w:rFonts w:hint="eastAsia"/>
          <w:sz w:val="21"/>
          <w:szCs w:val="21"/>
        </w:rPr>
        <w:t>1.12、主机光源一体化设计。</w:t>
      </w:r>
    </w:p>
    <w:p w:rsidR="00B4579B" w:rsidRDefault="00B4579B" w:rsidP="00B4579B">
      <w:pPr>
        <w:pStyle w:val="af2"/>
        <w:ind w:firstLineChars="100" w:firstLine="210"/>
        <w:rPr>
          <w:sz w:val="21"/>
          <w:szCs w:val="21"/>
        </w:rPr>
      </w:pPr>
      <w:r>
        <w:rPr>
          <w:sz w:val="21"/>
          <w:szCs w:val="21"/>
        </w:rPr>
        <w:t>2.</w:t>
      </w:r>
      <w:r>
        <w:rPr>
          <w:rFonts w:hint="eastAsia"/>
          <w:sz w:val="21"/>
          <w:szCs w:val="21"/>
        </w:rPr>
        <w:t>1.13、</w:t>
      </w:r>
      <w:proofErr w:type="gramStart"/>
      <w:r>
        <w:rPr>
          <w:rFonts w:hint="eastAsia"/>
          <w:sz w:val="21"/>
          <w:szCs w:val="21"/>
        </w:rPr>
        <w:t>主检查灯</w:t>
      </w:r>
      <w:proofErr w:type="gramEnd"/>
      <w:r>
        <w:rPr>
          <w:rFonts w:hint="eastAsia"/>
          <w:sz w:val="21"/>
          <w:szCs w:val="21"/>
        </w:rPr>
        <w:t>疝气短弧灯（无臭氧）</w:t>
      </w:r>
    </w:p>
    <w:p w:rsidR="00B4579B" w:rsidRDefault="00B4579B" w:rsidP="00B4579B">
      <w:pPr>
        <w:pStyle w:val="af2"/>
        <w:ind w:firstLineChars="100" w:firstLine="211"/>
        <w:rPr>
          <w:b/>
          <w:sz w:val="21"/>
          <w:szCs w:val="21"/>
        </w:rPr>
      </w:pPr>
      <w:r>
        <w:rPr>
          <w:b/>
          <w:sz w:val="21"/>
          <w:szCs w:val="21"/>
        </w:rPr>
        <w:t>2.2</w:t>
      </w:r>
      <w:r>
        <w:rPr>
          <w:rFonts w:hint="eastAsia"/>
          <w:b/>
          <w:sz w:val="21"/>
          <w:szCs w:val="21"/>
        </w:rPr>
        <w:t>、治疗型电子鼻咽喉镜</w:t>
      </w:r>
    </w:p>
    <w:p w:rsidR="00B4579B" w:rsidRDefault="00B4579B" w:rsidP="00B4579B">
      <w:pPr>
        <w:pStyle w:val="af2"/>
        <w:ind w:firstLineChars="100" w:firstLine="210"/>
        <w:rPr>
          <w:sz w:val="21"/>
          <w:szCs w:val="21"/>
        </w:rPr>
      </w:pPr>
      <w:r>
        <w:rPr>
          <w:rFonts w:hint="eastAsia"/>
          <w:sz w:val="21"/>
          <w:szCs w:val="21"/>
        </w:rPr>
        <w:t>2.2.1、视野角：≥80度</w:t>
      </w:r>
    </w:p>
    <w:p w:rsidR="00B4579B" w:rsidRDefault="00B4579B" w:rsidP="00B4579B">
      <w:pPr>
        <w:pStyle w:val="af2"/>
        <w:ind w:firstLineChars="100" w:firstLine="210"/>
        <w:rPr>
          <w:sz w:val="21"/>
          <w:szCs w:val="21"/>
        </w:rPr>
      </w:pPr>
      <w:r>
        <w:rPr>
          <w:rFonts w:hint="eastAsia"/>
          <w:sz w:val="21"/>
          <w:szCs w:val="21"/>
        </w:rPr>
        <w:t>2.2.</w:t>
      </w:r>
      <w:r>
        <w:rPr>
          <w:sz w:val="21"/>
          <w:szCs w:val="21"/>
        </w:rPr>
        <w:t>2</w:t>
      </w:r>
      <w:r>
        <w:rPr>
          <w:rFonts w:hint="eastAsia"/>
          <w:sz w:val="21"/>
          <w:szCs w:val="21"/>
        </w:rPr>
        <w:t>、视野方向：0度（直视）</w:t>
      </w:r>
    </w:p>
    <w:p w:rsidR="00B4579B" w:rsidRDefault="00B4579B" w:rsidP="00B4579B">
      <w:pPr>
        <w:pStyle w:val="af2"/>
        <w:ind w:firstLineChars="100" w:firstLine="210"/>
        <w:rPr>
          <w:sz w:val="21"/>
          <w:szCs w:val="21"/>
        </w:rPr>
      </w:pPr>
      <w:r>
        <w:rPr>
          <w:rFonts w:hint="eastAsia"/>
          <w:sz w:val="21"/>
          <w:szCs w:val="21"/>
        </w:rPr>
        <w:t>2.2.</w:t>
      </w:r>
      <w:r>
        <w:rPr>
          <w:sz w:val="21"/>
          <w:szCs w:val="21"/>
        </w:rPr>
        <w:t>3</w:t>
      </w:r>
      <w:r>
        <w:rPr>
          <w:rFonts w:hint="eastAsia"/>
          <w:sz w:val="21"/>
          <w:szCs w:val="21"/>
        </w:rPr>
        <w:t>、景深：3</w:t>
      </w:r>
      <w:r>
        <w:rPr>
          <w:sz w:val="21"/>
          <w:szCs w:val="21"/>
        </w:rPr>
        <w:t>-</w:t>
      </w:r>
      <w:r>
        <w:rPr>
          <w:rFonts w:hint="eastAsia"/>
          <w:sz w:val="21"/>
          <w:szCs w:val="21"/>
        </w:rPr>
        <w:t>50</w:t>
      </w:r>
      <w:r>
        <w:rPr>
          <w:sz w:val="21"/>
          <w:szCs w:val="21"/>
        </w:rPr>
        <w:t>mm</w:t>
      </w:r>
    </w:p>
    <w:p w:rsidR="00B4579B" w:rsidRDefault="00B4579B" w:rsidP="00B4579B">
      <w:pPr>
        <w:pStyle w:val="af2"/>
        <w:ind w:firstLineChars="100" w:firstLine="210"/>
        <w:rPr>
          <w:sz w:val="21"/>
          <w:szCs w:val="21"/>
        </w:rPr>
      </w:pPr>
      <w:r>
        <w:rPr>
          <w:rFonts w:hint="eastAsia"/>
          <w:sz w:val="21"/>
          <w:szCs w:val="21"/>
        </w:rPr>
        <w:t>2.2.</w:t>
      </w:r>
      <w:r>
        <w:rPr>
          <w:sz w:val="21"/>
          <w:szCs w:val="21"/>
        </w:rPr>
        <w:t>4</w:t>
      </w:r>
      <w:r>
        <w:rPr>
          <w:rFonts w:hint="eastAsia"/>
          <w:sz w:val="21"/>
          <w:szCs w:val="21"/>
        </w:rPr>
        <w:t>、弯曲部弯曲角：上≥130度，下≥130度</w:t>
      </w:r>
    </w:p>
    <w:p w:rsidR="00B4579B" w:rsidRDefault="00B4579B" w:rsidP="00B4579B">
      <w:pPr>
        <w:pStyle w:val="af2"/>
        <w:ind w:firstLineChars="100" w:firstLine="210"/>
        <w:rPr>
          <w:sz w:val="21"/>
          <w:szCs w:val="21"/>
        </w:rPr>
      </w:pPr>
      <w:r>
        <w:rPr>
          <w:rFonts w:hint="eastAsia"/>
          <w:sz w:val="21"/>
          <w:szCs w:val="21"/>
        </w:rPr>
        <w:t>2.2.</w:t>
      </w:r>
      <w:r>
        <w:rPr>
          <w:sz w:val="21"/>
          <w:szCs w:val="21"/>
        </w:rPr>
        <w:t>5</w:t>
      </w:r>
      <w:r>
        <w:rPr>
          <w:rFonts w:hint="eastAsia"/>
          <w:sz w:val="21"/>
          <w:szCs w:val="21"/>
        </w:rPr>
        <w:t>、先端部外径：≤4.9mm</w:t>
      </w:r>
    </w:p>
    <w:p w:rsidR="00B4579B" w:rsidRDefault="00B4579B" w:rsidP="00B4579B">
      <w:pPr>
        <w:pStyle w:val="af2"/>
        <w:ind w:firstLineChars="100" w:firstLine="210"/>
        <w:rPr>
          <w:sz w:val="21"/>
          <w:szCs w:val="21"/>
        </w:rPr>
      </w:pPr>
      <w:r>
        <w:rPr>
          <w:rFonts w:hint="eastAsia"/>
          <w:sz w:val="21"/>
          <w:szCs w:val="21"/>
        </w:rPr>
        <w:t>2.2.</w:t>
      </w:r>
      <w:r>
        <w:rPr>
          <w:sz w:val="21"/>
          <w:szCs w:val="21"/>
        </w:rPr>
        <w:t>6</w:t>
      </w:r>
      <w:r>
        <w:rPr>
          <w:rFonts w:hint="eastAsia"/>
          <w:sz w:val="21"/>
          <w:szCs w:val="21"/>
        </w:rPr>
        <w:t>、</w:t>
      </w:r>
      <w:proofErr w:type="gramStart"/>
      <w:r>
        <w:rPr>
          <w:rFonts w:hint="eastAsia"/>
          <w:sz w:val="21"/>
          <w:szCs w:val="21"/>
        </w:rPr>
        <w:t>插入部</w:t>
      </w:r>
      <w:proofErr w:type="gramEnd"/>
      <w:r>
        <w:rPr>
          <w:rFonts w:hint="eastAsia"/>
          <w:sz w:val="21"/>
          <w:szCs w:val="21"/>
        </w:rPr>
        <w:t>外径：≤4.9mm</w:t>
      </w:r>
    </w:p>
    <w:p w:rsidR="00B4579B" w:rsidRDefault="00B4579B" w:rsidP="00B4579B">
      <w:pPr>
        <w:pStyle w:val="af2"/>
        <w:ind w:firstLineChars="100" w:firstLine="210"/>
        <w:rPr>
          <w:sz w:val="21"/>
          <w:szCs w:val="21"/>
        </w:rPr>
      </w:pPr>
      <w:r>
        <w:rPr>
          <w:rFonts w:hint="eastAsia"/>
          <w:sz w:val="21"/>
          <w:szCs w:val="21"/>
        </w:rPr>
        <w:t>2.2.</w:t>
      </w:r>
      <w:r>
        <w:rPr>
          <w:sz w:val="21"/>
          <w:szCs w:val="21"/>
        </w:rPr>
        <w:t>7</w:t>
      </w:r>
      <w:r>
        <w:rPr>
          <w:rFonts w:hint="eastAsia"/>
          <w:sz w:val="21"/>
          <w:szCs w:val="21"/>
        </w:rPr>
        <w:t>、</w:t>
      </w:r>
      <w:proofErr w:type="gramStart"/>
      <w:r>
        <w:rPr>
          <w:rFonts w:hint="eastAsia"/>
          <w:sz w:val="21"/>
          <w:szCs w:val="21"/>
        </w:rPr>
        <w:t>钳道内径</w:t>
      </w:r>
      <w:proofErr w:type="gramEnd"/>
      <w:r>
        <w:rPr>
          <w:rFonts w:hint="eastAsia"/>
          <w:sz w:val="21"/>
          <w:szCs w:val="21"/>
        </w:rPr>
        <w:t>：≥2.0mm</w:t>
      </w:r>
    </w:p>
    <w:p w:rsidR="00B4579B" w:rsidRDefault="00B4579B" w:rsidP="00B4579B">
      <w:pPr>
        <w:pStyle w:val="af2"/>
        <w:ind w:firstLineChars="100" w:firstLine="210"/>
        <w:rPr>
          <w:sz w:val="21"/>
          <w:szCs w:val="21"/>
        </w:rPr>
      </w:pPr>
      <w:r>
        <w:rPr>
          <w:rFonts w:hint="eastAsia"/>
          <w:sz w:val="21"/>
          <w:szCs w:val="21"/>
        </w:rPr>
        <w:t>2.2.</w:t>
      </w:r>
      <w:r>
        <w:rPr>
          <w:sz w:val="21"/>
          <w:szCs w:val="21"/>
        </w:rPr>
        <w:t>8</w:t>
      </w:r>
      <w:r>
        <w:rPr>
          <w:rFonts w:hint="eastAsia"/>
          <w:sz w:val="21"/>
          <w:szCs w:val="21"/>
        </w:rPr>
        <w:t>、有效长度：≥300mm</w:t>
      </w:r>
    </w:p>
    <w:p w:rsidR="00B4579B" w:rsidRDefault="00B4579B" w:rsidP="00B4579B">
      <w:pPr>
        <w:pStyle w:val="af2"/>
        <w:ind w:firstLineChars="100" w:firstLine="210"/>
        <w:rPr>
          <w:sz w:val="21"/>
          <w:szCs w:val="21"/>
        </w:rPr>
      </w:pPr>
      <w:r>
        <w:rPr>
          <w:rFonts w:hint="eastAsia"/>
          <w:sz w:val="21"/>
          <w:szCs w:val="21"/>
        </w:rPr>
        <w:t>2.2.</w:t>
      </w:r>
      <w:r>
        <w:rPr>
          <w:sz w:val="21"/>
          <w:szCs w:val="21"/>
        </w:rPr>
        <w:t>9</w:t>
      </w:r>
      <w:r>
        <w:rPr>
          <w:rFonts w:hint="eastAsia"/>
          <w:sz w:val="21"/>
          <w:szCs w:val="21"/>
        </w:rPr>
        <w:t>、总长度：≥550mm</w:t>
      </w:r>
    </w:p>
    <w:p w:rsidR="00B4579B" w:rsidRDefault="00B4579B" w:rsidP="00B4579B">
      <w:pPr>
        <w:pStyle w:val="af2"/>
        <w:ind w:firstLineChars="100" w:firstLine="210"/>
        <w:rPr>
          <w:sz w:val="21"/>
          <w:szCs w:val="21"/>
        </w:rPr>
      </w:pPr>
      <w:r>
        <w:rPr>
          <w:rFonts w:hint="eastAsia"/>
          <w:sz w:val="21"/>
          <w:szCs w:val="21"/>
        </w:rPr>
        <w:t>2.2.1</w:t>
      </w:r>
      <w:r>
        <w:rPr>
          <w:sz w:val="21"/>
          <w:szCs w:val="21"/>
        </w:rPr>
        <w:t>0</w:t>
      </w:r>
      <w:r>
        <w:rPr>
          <w:rFonts w:hint="eastAsia"/>
          <w:sz w:val="21"/>
          <w:szCs w:val="21"/>
        </w:rPr>
        <w:t>、手柄功能控制：手柄上可直接控制内镜功能</w:t>
      </w:r>
    </w:p>
    <w:p w:rsidR="00B4579B" w:rsidRDefault="00B4579B" w:rsidP="00B4579B">
      <w:pPr>
        <w:pStyle w:val="af2"/>
        <w:ind w:firstLineChars="100" w:firstLine="210"/>
        <w:rPr>
          <w:sz w:val="21"/>
          <w:szCs w:val="21"/>
        </w:rPr>
      </w:pPr>
      <w:r>
        <w:rPr>
          <w:rFonts w:hint="eastAsia"/>
          <w:sz w:val="21"/>
          <w:szCs w:val="21"/>
        </w:rPr>
        <w:t>2.2.1</w:t>
      </w:r>
      <w:r>
        <w:rPr>
          <w:sz w:val="21"/>
          <w:szCs w:val="21"/>
        </w:rPr>
        <w:t>1</w:t>
      </w:r>
      <w:r>
        <w:rPr>
          <w:rFonts w:hint="eastAsia"/>
          <w:sz w:val="21"/>
          <w:szCs w:val="21"/>
        </w:rPr>
        <w:t>、电气接口和</w:t>
      </w:r>
      <w:proofErr w:type="gramStart"/>
      <w:r>
        <w:rPr>
          <w:rFonts w:hint="eastAsia"/>
          <w:sz w:val="21"/>
          <w:szCs w:val="21"/>
        </w:rPr>
        <w:t>导光接口</w:t>
      </w:r>
      <w:proofErr w:type="gramEnd"/>
      <w:r>
        <w:rPr>
          <w:rFonts w:hint="eastAsia"/>
          <w:sz w:val="21"/>
          <w:szCs w:val="21"/>
        </w:rPr>
        <w:t>分离：可接频闪喉镜光源</w:t>
      </w:r>
    </w:p>
    <w:p w:rsidR="00B4579B" w:rsidRDefault="00B4579B" w:rsidP="00B4579B">
      <w:pPr>
        <w:pStyle w:val="af2"/>
        <w:ind w:firstLineChars="100" w:firstLine="210"/>
        <w:rPr>
          <w:sz w:val="21"/>
          <w:szCs w:val="21"/>
        </w:rPr>
      </w:pPr>
      <w:r>
        <w:rPr>
          <w:rFonts w:hint="eastAsia"/>
          <w:sz w:val="21"/>
          <w:szCs w:val="21"/>
        </w:rPr>
        <w:lastRenderedPageBreak/>
        <w:t>2.2.1</w:t>
      </w:r>
      <w:r>
        <w:rPr>
          <w:sz w:val="21"/>
          <w:szCs w:val="21"/>
        </w:rPr>
        <w:t>2</w:t>
      </w:r>
      <w:r>
        <w:rPr>
          <w:rFonts w:hint="eastAsia"/>
          <w:sz w:val="21"/>
          <w:szCs w:val="21"/>
        </w:rPr>
        <w:t>、人体工程学设计：提高医生使用内镜的优越的插入性</w:t>
      </w:r>
    </w:p>
    <w:p w:rsidR="00B4579B" w:rsidRDefault="00B4579B" w:rsidP="00B4579B">
      <w:pPr>
        <w:pStyle w:val="af2"/>
        <w:ind w:firstLineChars="100" w:firstLine="210"/>
        <w:rPr>
          <w:sz w:val="21"/>
          <w:szCs w:val="21"/>
        </w:rPr>
      </w:pPr>
      <w:r>
        <w:rPr>
          <w:rFonts w:hint="eastAsia"/>
          <w:sz w:val="21"/>
          <w:szCs w:val="21"/>
        </w:rPr>
        <w:t>2.2.1</w:t>
      </w:r>
      <w:r>
        <w:rPr>
          <w:sz w:val="21"/>
          <w:szCs w:val="21"/>
        </w:rPr>
        <w:t>3</w:t>
      </w:r>
      <w:r>
        <w:rPr>
          <w:rFonts w:hint="eastAsia"/>
          <w:sz w:val="21"/>
          <w:szCs w:val="21"/>
        </w:rPr>
        <w:t>、全浸泡消毒：全密封式防水设计，简化消毒程序</w:t>
      </w:r>
    </w:p>
    <w:p w:rsidR="00B4579B" w:rsidRDefault="00B4579B" w:rsidP="00B4579B">
      <w:pPr>
        <w:pStyle w:val="af2"/>
        <w:ind w:firstLineChars="100" w:firstLine="210"/>
        <w:rPr>
          <w:sz w:val="21"/>
          <w:szCs w:val="21"/>
        </w:rPr>
      </w:pPr>
      <w:r>
        <w:rPr>
          <w:rFonts w:hint="eastAsia"/>
          <w:sz w:val="21"/>
          <w:szCs w:val="21"/>
        </w:rPr>
        <w:t>2.2.1</w:t>
      </w:r>
      <w:r>
        <w:rPr>
          <w:sz w:val="21"/>
          <w:szCs w:val="21"/>
        </w:rPr>
        <w:t>4</w:t>
      </w:r>
      <w:r>
        <w:rPr>
          <w:rFonts w:hint="eastAsia"/>
          <w:sz w:val="21"/>
          <w:szCs w:val="21"/>
        </w:rPr>
        <w:t>、监视器：≥21寸</w:t>
      </w:r>
    </w:p>
    <w:p w:rsidR="00B4579B" w:rsidRDefault="00B4579B" w:rsidP="00B4579B">
      <w:pPr>
        <w:pStyle w:val="af2"/>
        <w:ind w:firstLineChars="100" w:firstLine="210"/>
        <w:rPr>
          <w:sz w:val="21"/>
          <w:szCs w:val="21"/>
        </w:rPr>
      </w:pPr>
      <w:r>
        <w:rPr>
          <w:rFonts w:hint="eastAsia"/>
          <w:sz w:val="21"/>
          <w:szCs w:val="21"/>
        </w:rPr>
        <w:t>2.2.1</w:t>
      </w:r>
      <w:r>
        <w:rPr>
          <w:sz w:val="21"/>
          <w:szCs w:val="21"/>
        </w:rPr>
        <w:t>5</w:t>
      </w:r>
      <w:r>
        <w:rPr>
          <w:rFonts w:hint="eastAsia"/>
          <w:sz w:val="21"/>
          <w:szCs w:val="21"/>
        </w:rPr>
        <w:t>、台车：原装</w:t>
      </w:r>
    </w:p>
    <w:p w:rsidR="00FF4DCF" w:rsidRDefault="00B4579B" w:rsidP="00B4579B">
      <w:pPr>
        <w:pStyle w:val="af2"/>
        <w:ind w:firstLineChars="100" w:firstLine="211"/>
        <w:rPr>
          <w:sz w:val="21"/>
          <w:szCs w:val="21"/>
        </w:rPr>
      </w:pPr>
      <w:r w:rsidRPr="00CB1250">
        <w:rPr>
          <w:rFonts w:hint="eastAsia"/>
          <w:b/>
          <w:sz w:val="21"/>
          <w:szCs w:val="21"/>
        </w:rPr>
        <w:t>2.3、配套设备：</w:t>
      </w:r>
      <w:r w:rsidRPr="00CB1250">
        <w:rPr>
          <w:rFonts w:hint="eastAsia"/>
          <w:sz w:val="21"/>
          <w:szCs w:val="21"/>
        </w:rPr>
        <w:t>测漏泵1个，主流品牌电脑1套（19寸以上液晶显示器+主机），彩色喷墨打印机1台，PACS系统采集卡1个</w:t>
      </w:r>
    </w:p>
    <w:p w:rsidR="00047551" w:rsidRPr="00047551" w:rsidRDefault="00047551" w:rsidP="00047551"/>
    <w:p w:rsidR="00FF4DCF" w:rsidRDefault="00047551">
      <w:pPr>
        <w:pStyle w:val="2"/>
        <w:spacing w:before="0" w:after="0"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三、商务要求</w:t>
      </w:r>
    </w:p>
    <w:p w:rsidR="00FF4DCF" w:rsidRDefault="00047551">
      <w:pPr>
        <w:tabs>
          <w:tab w:val="left" w:pos="851"/>
          <w:tab w:val="left" w:pos="1276"/>
          <w:tab w:val="left" w:pos="1418"/>
        </w:tabs>
        <w:rPr>
          <w:rFonts w:ascii="宋体" w:hAnsi="宋体"/>
        </w:rPr>
      </w:pPr>
      <w:r>
        <w:rPr>
          <w:rFonts w:ascii="宋体" w:hAnsi="宋体" w:hint="eastAsia"/>
        </w:rPr>
        <w:t>下列条款中甲方为仪征市中医院，乙方为本项目的中标供应商</w:t>
      </w:r>
    </w:p>
    <w:p w:rsidR="00FF4DCF" w:rsidRDefault="00FF4DCF">
      <w:pPr>
        <w:tabs>
          <w:tab w:val="left" w:pos="851"/>
          <w:tab w:val="left" w:pos="1276"/>
          <w:tab w:val="left" w:pos="1418"/>
        </w:tabs>
        <w:rPr>
          <w:rFonts w:ascii="宋体" w:hAnsi="宋体"/>
          <w:b/>
        </w:rPr>
      </w:pPr>
    </w:p>
    <w:p w:rsidR="00FF4DCF" w:rsidRDefault="00047551">
      <w:pPr>
        <w:tabs>
          <w:tab w:val="left" w:pos="851"/>
          <w:tab w:val="left" w:pos="1276"/>
          <w:tab w:val="left" w:pos="1418"/>
        </w:tabs>
        <w:rPr>
          <w:rFonts w:ascii="宋体" w:hAnsi="宋体"/>
          <w:i/>
          <w:color w:val="FF0000"/>
          <w:szCs w:val="21"/>
          <w:u w:val="single"/>
        </w:rPr>
      </w:pPr>
      <w:r>
        <w:rPr>
          <w:rFonts w:ascii="宋体" w:hAnsi="宋体" w:cs="宋体" w:hint="eastAsia"/>
          <w:b/>
          <w:color w:val="FF0000"/>
          <w:kern w:val="0"/>
          <w:szCs w:val="21"/>
          <w:lang w:bidi="ar"/>
        </w:rPr>
        <w:t>▲</w:t>
      </w:r>
      <w:r>
        <w:rPr>
          <w:rFonts w:ascii="宋体" w:hAnsi="宋体" w:hint="eastAsia"/>
          <w:b/>
          <w:i/>
          <w:color w:val="FF0000"/>
        </w:rPr>
        <w:t>1</w:t>
      </w:r>
      <w:r w:rsidR="00FF0DC8">
        <w:rPr>
          <w:rFonts w:ascii="宋体" w:hAnsi="宋体" w:hint="eastAsia"/>
          <w:b/>
          <w:i/>
          <w:color w:val="FF0000"/>
        </w:rPr>
        <w:t>、</w:t>
      </w:r>
      <w:r>
        <w:rPr>
          <w:rFonts w:ascii="宋体" w:hAnsi="宋体" w:hint="eastAsia"/>
          <w:b/>
          <w:i/>
          <w:color w:val="FF0000"/>
        </w:rPr>
        <w:t>交货期：</w:t>
      </w:r>
      <w:r>
        <w:rPr>
          <w:rFonts w:ascii="宋体" w:hAnsi="宋体" w:hint="eastAsia"/>
          <w:i/>
          <w:color w:val="FF0000"/>
          <w:szCs w:val="21"/>
          <w:u w:val="single"/>
        </w:rPr>
        <w:t>6</w:t>
      </w:r>
      <w:r>
        <w:rPr>
          <w:rFonts w:ascii="宋体" w:hAnsi="宋体"/>
          <w:i/>
          <w:color w:val="FF0000"/>
          <w:szCs w:val="21"/>
          <w:u w:val="single"/>
        </w:rPr>
        <w:t>0</w:t>
      </w:r>
      <w:r>
        <w:rPr>
          <w:rFonts w:ascii="宋体" w:hAnsi="宋体" w:hint="eastAsia"/>
          <w:i/>
          <w:color w:val="FF0000"/>
          <w:szCs w:val="21"/>
          <w:u w:val="single"/>
        </w:rPr>
        <w:t>天</w:t>
      </w:r>
    </w:p>
    <w:p w:rsidR="00FF4DCF" w:rsidRDefault="00FF4DCF">
      <w:pPr>
        <w:tabs>
          <w:tab w:val="left" w:pos="851"/>
          <w:tab w:val="left" w:pos="1276"/>
          <w:tab w:val="left" w:pos="1418"/>
        </w:tabs>
        <w:rPr>
          <w:rFonts w:ascii="宋体" w:hAnsi="宋体"/>
          <w:b/>
        </w:rPr>
      </w:pPr>
    </w:p>
    <w:p w:rsidR="00FF4DCF" w:rsidRDefault="00047551">
      <w:pPr>
        <w:tabs>
          <w:tab w:val="left" w:pos="851"/>
          <w:tab w:val="left" w:pos="1276"/>
          <w:tab w:val="left" w:pos="1418"/>
        </w:tabs>
        <w:rPr>
          <w:rFonts w:ascii="宋体" w:hAnsi="宋体"/>
        </w:rPr>
      </w:pPr>
      <w:r>
        <w:rPr>
          <w:rFonts w:ascii="宋体" w:hAnsi="宋体" w:hint="eastAsia"/>
          <w:b/>
        </w:rPr>
        <w:t>2</w:t>
      </w:r>
      <w:r w:rsidR="00FF0DC8">
        <w:rPr>
          <w:rFonts w:ascii="宋体" w:hAnsi="宋体" w:hint="eastAsia"/>
          <w:b/>
        </w:rPr>
        <w:t>、</w:t>
      </w:r>
      <w:r>
        <w:rPr>
          <w:rFonts w:ascii="宋体" w:hAnsi="宋体" w:hint="eastAsia"/>
          <w:b/>
        </w:rPr>
        <w:t>交货地点</w:t>
      </w:r>
      <w:r>
        <w:rPr>
          <w:rFonts w:ascii="宋体" w:hAnsi="宋体" w:hint="eastAsia"/>
        </w:rPr>
        <w:t>：用户指定地点</w:t>
      </w:r>
    </w:p>
    <w:p w:rsidR="00FF4DCF" w:rsidRDefault="00FF4DCF">
      <w:pPr>
        <w:tabs>
          <w:tab w:val="left" w:pos="851"/>
          <w:tab w:val="left" w:pos="1276"/>
          <w:tab w:val="left" w:pos="1418"/>
        </w:tabs>
        <w:rPr>
          <w:rFonts w:ascii="宋体" w:hAnsi="宋体"/>
          <w:b/>
        </w:rPr>
      </w:pPr>
    </w:p>
    <w:p w:rsidR="00FF4DCF" w:rsidRDefault="00047551">
      <w:pPr>
        <w:tabs>
          <w:tab w:val="left" w:pos="851"/>
          <w:tab w:val="left" w:pos="1276"/>
          <w:tab w:val="left" w:pos="1418"/>
        </w:tabs>
        <w:rPr>
          <w:rFonts w:ascii="宋体" w:hAnsi="宋体"/>
          <w:i/>
          <w:color w:val="FF0000"/>
          <w:u w:val="single"/>
        </w:rPr>
      </w:pPr>
      <w:r>
        <w:rPr>
          <w:rFonts w:ascii="宋体" w:hAnsi="宋体" w:hint="eastAsia"/>
          <w:i/>
          <w:color w:val="FF0000"/>
        </w:rPr>
        <w:t>★</w:t>
      </w:r>
      <w:r>
        <w:rPr>
          <w:rFonts w:ascii="宋体" w:hAnsi="宋体"/>
          <w:b/>
          <w:i/>
          <w:color w:val="FF0000"/>
        </w:rPr>
        <w:t>3</w:t>
      </w:r>
      <w:r w:rsidR="00FF0DC8">
        <w:rPr>
          <w:rFonts w:ascii="宋体" w:hAnsi="宋体" w:hint="eastAsia"/>
          <w:b/>
          <w:i/>
          <w:color w:val="FF0000"/>
        </w:rPr>
        <w:t>、</w:t>
      </w:r>
      <w:r>
        <w:rPr>
          <w:rFonts w:ascii="宋体" w:hAnsi="宋体" w:hint="eastAsia"/>
          <w:b/>
          <w:i/>
          <w:color w:val="FF0000"/>
        </w:rPr>
        <w:t>付款条件：</w:t>
      </w:r>
      <w:r>
        <w:rPr>
          <w:rFonts w:ascii="宋体" w:hAnsi="宋体" w:cs="宋体" w:hint="eastAsia"/>
          <w:i/>
          <w:color w:val="FF0000"/>
          <w:szCs w:val="21"/>
          <w:u w:val="single"/>
        </w:rPr>
        <w:t>合同签订后凭发票支付预付30%，验收合格后支付60%，尾款10%，满一年付清。</w:t>
      </w:r>
    </w:p>
    <w:p w:rsidR="00FF4DCF" w:rsidRDefault="00FF4DCF">
      <w:pPr>
        <w:tabs>
          <w:tab w:val="left" w:pos="6660"/>
        </w:tabs>
        <w:rPr>
          <w:rFonts w:ascii="宋体" w:hAnsi="宋体"/>
          <w:b/>
        </w:rPr>
      </w:pPr>
    </w:p>
    <w:p w:rsidR="00FF4DCF" w:rsidRDefault="00047551">
      <w:pPr>
        <w:tabs>
          <w:tab w:val="left" w:pos="6660"/>
        </w:tabs>
        <w:rPr>
          <w:rFonts w:ascii="宋体" w:hAnsi="宋体"/>
          <w:b/>
        </w:rPr>
      </w:pPr>
      <w:r>
        <w:rPr>
          <w:rFonts w:ascii="宋体" w:hAnsi="宋体" w:hint="eastAsia"/>
          <w:b/>
        </w:rPr>
        <w:t>4、货物及服务包装、发运及运输</w:t>
      </w:r>
    </w:p>
    <w:p w:rsidR="00FF4DCF" w:rsidRDefault="00047551">
      <w:pPr>
        <w:tabs>
          <w:tab w:val="left" w:pos="6660"/>
        </w:tabs>
        <w:rPr>
          <w:rFonts w:ascii="宋体" w:hAnsi="宋体"/>
        </w:rPr>
      </w:pPr>
      <w:r>
        <w:rPr>
          <w:rFonts w:ascii="宋体" w:hAnsi="宋体" w:hint="eastAsia"/>
        </w:rPr>
        <w:t>4.1</w:t>
      </w:r>
      <w:r w:rsidR="00FF0DC8">
        <w:rPr>
          <w:rFonts w:ascii="宋体" w:hAnsi="宋体" w:hint="eastAsia"/>
        </w:rPr>
        <w:t>、</w:t>
      </w:r>
      <w:r>
        <w:rPr>
          <w:rFonts w:ascii="宋体" w:hAnsi="宋体" w:hint="eastAsia"/>
        </w:rPr>
        <w:t>乙方应在货物及服务发运前对其进行满足运输距离、防潮、防震、防锈和防破损装卸等要求包装，以保证货物及服务安全运达甲方指定地点。</w:t>
      </w:r>
    </w:p>
    <w:p w:rsidR="00FF4DCF" w:rsidRDefault="00047551">
      <w:pPr>
        <w:tabs>
          <w:tab w:val="left" w:pos="6660"/>
        </w:tabs>
        <w:rPr>
          <w:rFonts w:ascii="宋体" w:hAnsi="宋体"/>
        </w:rPr>
      </w:pPr>
      <w:r>
        <w:rPr>
          <w:rFonts w:ascii="宋体" w:hAnsi="宋体" w:hint="eastAsia"/>
        </w:rPr>
        <w:t>4.2</w:t>
      </w:r>
      <w:r w:rsidR="00FF0DC8">
        <w:rPr>
          <w:rFonts w:ascii="宋体" w:hAnsi="宋体" w:hint="eastAsia"/>
        </w:rPr>
        <w:t>、</w:t>
      </w:r>
      <w:r>
        <w:rPr>
          <w:rFonts w:ascii="宋体" w:hAnsi="宋体" w:hint="eastAsia"/>
        </w:rPr>
        <w:t>使用说明书、质量检验证明书、随配附件和工具以及清单一并交付甲方。</w:t>
      </w:r>
    </w:p>
    <w:p w:rsidR="00FF4DCF" w:rsidRDefault="00047551">
      <w:pPr>
        <w:tabs>
          <w:tab w:val="left" w:pos="6660"/>
        </w:tabs>
        <w:rPr>
          <w:rFonts w:ascii="宋体" w:hAnsi="宋体"/>
        </w:rPr>
      </w:pPr>
      <w:r>
        <w:rPr>
          <w:rFonts w:ascii="宋体" w:hAnsi="宋体" w:hint="eastAsia"/>
        </w:rPr>
        <w:t>4.3</w:t>
      </w:r>
      <w:r w:rsidR="00FF0DC8">
        <w:rPr>
          <w:rFonts w:ascii="宋体" w:hAnsi="宋体" w:hint="eastAsia"/>
        </w:rPr>
        <w:t>、</w:t>
      </w:r>
      <w:r>
        <w:rPr>
          <w:rFonts w:ascii="宋体" w:hAnsi="宋体" w:hint="eastAsia"/>
        </w:rPr>
        <w:t>乙方在货物及服务发运手续办理完毕后24小时内或交付到甲方48小时前通知甲方，以准备接受交付。</w:t>
      </w:r>
    </w:p>
    <w:p w:rsidR="00FF4DCF" w:rsidRDefault="00047551">
      <w:pPr>
        <w:tabs>
          <w:tab w:val="left" w:pos="6660"/>
        </w:tabs>
        <w:rPr>
          <w:rFonts w:ascii="宋体" w:hAnsi="宋体"/>
        </w:rPr>
      </w:pPr>
      <w:r>
        <w:rPr>
          <w:rFonts w:ascii="宋体" w:hAnsi="宋体" w:hint="eastAsia"/>
        </w:rPr>
        <w:t>4.4</w:t>
      </w:r>
      <w:r w:rsidR="00FF0DC8">
        <w:rPr>
          <w:rFonts w:ascii="宋体" w:hAnsi="宋体" w:hint="eastAsia"/>
        </w:rPr>
        <w:t>、</w:t>
      </w:r>
      <w:r>
        <w:rPr>
          <w:rFonts w:ascii="宋体" w:hAnsi="宋体" w:hint="eastAsia"/>
        </w:rPr>
        <w:t>货物在交付甲方前发生的风险均由乙方负责。</w:t>
      </w:r>
    </w:p>
    <w:p w:rsidR="00FF4DCF" w:rsidRDefault="00047551">
      <w:pPr>
        <w:tabs>
          <w:tab w:val="left" w:pos="6660"/>
        </w:tabs>
        <w:rPr>
          <w:rFonts w:ascii="宋体" w:hAnsi="宋体"/>
          <w:szCs w:val="21"/>
        </w:rPr>
      </w:pPr>
      <w:r>
        <w:rPr>
          <w:rFonts w:ascii="宋体" w:hAnsi="宋体" w:hint="eastAsia"/>
        </w:rPr>
        <w:t>4.5</w:t>
      </w:r>
      <w:r w:rsidR="00FF0DC8">
        <w:rPr>
          <w:rFonts w:ascii="宋体" w:hAnsi="宋体" w:hint="eastAsia"/>
        </w:rPr>
        <w:t>、</w:t>
      </w:r>
      <w:r>
        <w:rPr>
          <w:rFonts w:ascii="宋体" w:hAnsi="宋体" w:hint="eastAsia"/>
        </w:rPr>
        <w:t>货物及服务在规定的交付期限内由乙方送达甲方指定的地点视为交付，乙方同时需通知甲方货物及服务已送达。</w:t>
      </w:r>
    </w:p>
    <w:p w:rsidR="00FF4DCF" w:rsidRDefault="00FF4DCF">
      <w:pPr>
        <w:tabs>
          <w:tab w:val="left" w:pos="6660"/>
        </w:tabs>
        <w:rPr>
          <w:rFonts w:ascii="宋体" w:hAnsi="宋体"/>
          <w:b/>
          <w:szCs w:val="21"/>
        </w:rPr>
      </w:pPr>
    </w:p>
    <w:p w:rsidR="00FF4DCF" w:rsidRDefault="00047551">
      <w:pPr>
        <w:tabs>
          <w:tab w:val="left" w:pos="6660"/>
        </w:tabs>
        <w:rPr>
          <w:rFonts w:ascii="宋体" w:hAnsi="宋体"/>
          <w:b/>
          <w:szCs w:val="21"/>
        </w:rPr>
      </w:pPr>
      <w:r>
        <w:rPr>
          <w:rFonts w:ascii="宋体" w:hAnsi="宋体" w:hint="eastAsia"/>
          <w:b/>
          <w:szCs w:val="21"/>
        </w:rPr>
        <w:t>5</w:t>
      </w:r>
      <w:r w:rsidR="00FF0DC8">
        <w:rPr>
          <w:rFonts w:ascii="宋体" w:hAnsi="宋体" w:hint="eastAsia"/>
          <w:b/>
          <w:szCs w:val="21"/>
        </w:rPr>
        <w:t>、</w:t>
      </w:r>
      <w:r>
        <w:rPr>
          <w:rFonts w:ascii="宋体" w:hAnsi="宋体" w:hint="eastAsia"/>
          <w:b/>
          <w:szCs w:val="21"/>
        </w:rPr>
        <w:t>调试和验收</w:t>
      </w:r>
    </w:p>
    <w:p w:rsidR="00FF4DCF" w:rsidRDefault="00047551">
      <w:pPr>
        <w:tabs>
          <w:tab w:val="left" w:pos="851"/>
          <w:tab w:val="left" w:pos="1276"/>
          <w:tab w:val="left" w:pos="1418"/>
        </w:tabs>
        <w:rPr>
          <w:rFonts w:ascii="宋体" w:hAnsi="宋体"/>
          <w:szCs w:val="21"/>
        </w:rPr>
      </w:pPr>
      <w:r>
        <w:rPr>
          <w:rFonts w:ascii="宋体" w:hAnsi="宋体"/>
          <w:szCs w:val="21"/>
        </w:rPr>
        <w:t>5</w:t>
      </w:r>
      <w:r>
        <w:rPr>
          <w:rFonts w:ascii="宋体" w:hAnsi="宋体" w:hint="eastAsia"/>
          <w:szCs w:val="21"/>
        </w:rPr>
        <w:t>.1</w:t>
      </w:r>
      <w:r w:rsidR="00FF0DC8">
        <w:rPr>
          <w:rFonts w:ascii="宋体" w:hAnsi="宋体" w:hint="eastAsia"/>
          <w:szCs w:val="21"/>
        </w:rPr>
        <w:t>、</w:t>
      </w:r>
      <w:r>
        <w:rPr>
          <w:rFonts w:ascii="宋体" w:hAnsi="宋体" w:hint="eastAsia"/>
          <w:szCs w:val="21"/>
        </w:rPr>
        <w:t>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rsidR="00FF4DCF" w:rsidRDefault="00047551">
      <w:pPr>
        <w:tabs>
          <w:tab w:val="left" w:pos="851"/>
          <w:tab w:val="left" w:pos="1276"/>
          <w:tab w:val="left" w:pos="1418"/>
        </w:tabs>
        <w:rPr>
          <w:rFonts w:ascii="宋体" w:hAnsi="宋体"/>
          <w:szCs w:val="21"/>
        </w:rPr>
      </w:pPr>
      <w:r>
        <w:rPr>
          <w:rFonts w:ascii="宋体" w:hAnsi="宋体"/>
          <w:szCs w:val="21"/>
        </w:rPr>
        <w:t>5</w:t>
      </w:r>
      <w:r>
        <w:rPr>
          <w:rFonts w:ascii="宋体" w:hAnsi="宋体" w:hint="eastAsia"/>
          <w:szCs w:val="21"/>
        </w:rPr>
        <w:t>.2</w:t>
      </w:r>
      <w:r w:rsidR="00FF0DC8">
        <w:rPr>
          <w:rFonts w:ascii="宋体" w:hAnsi="宋体" w:hint="eastAsia"/>
          <w:szCs w:val="21"/>
        </w:rPr>
        <w:t>、</w:t>
      </w:r>
      <w:r>
        <w:rPr>
          <w:rFonts w:ascii="宋体" w:hAnsi="宋体" w:hint="eastAsia"/>
          <w:szCs w:val="21"/>
        </w:rPr>
        <w:t>乙方交付前应对货物及服务</w:t>
      </w:r>
      <w:proofErr w:type="gramStart"/>
      <w:r>
        <w:rPr>
          <w:rFonts w:ascii="宋体" w:hAnsi="宋体" w:hint="eastAsia"/>
          <w:szCs w:val="21"/>
        </w:rPr>
        <w:t>作出</w:t>
      </w:r>
      <w:proofErr w:type="gramEnd"/>
      <w:r>
        <w:rPr>
          <w:rFonts w:ascii="宋体" w:hAnsi="宋体" w:hint="eastAsia"/>
          <w:szCs w:val="21"/>
        </w:rPr>
        <w:t>全面检查和对验收文件进行整理，并列出清单，作为甲方交付验收和使用的技术条件依据，检验的结果应随货物及服务交甲方。</w:t>
      </w:r>
    </w:p>
    <w:p w:rsidR="00FF4DCF" w:rsidRDefault="00047551">
      <w:pPr>
        <w:tabs>
          <w:tab w:val="left" w:pos="851"/>
          <w:tab w:val="left" w:pos="1276"/>
          <w:tab w:val="left" w:pos="1418"/>
        </w:tabs>
        <w:rPr>
          <w:rFonts w:ascii="宋体" w:hAnsi="宋体"/>
          <w:szCs w:val="21"/>
        </w:rPr>
      </w:pPr>
      <w:r>
        <w:rPr>
          <w:rFonts w:ascii="宋体" w:hAnsi="宋体"/>
          <w:szCs w:val="21"/>
        </w:rPr>
        <w:t>5</w:t>
      </w:r>
      <w:r>
        <w:rPr>
          <w:rFonts w:ascii="宋体" w:hAnsi="宋体" w:hint="eastAsia"/>
          <w:szCs w:val="21"/>
        </w:rPr>
        <w:t>.3</w:t>
      </w:r>
      <w:r w:rsidR="00FF0DC8">
        <w:rPr>
          <w:rFonts w:ascii="宋体" w:hAnsi="宋体" w:hint="eastAsia"/>
          <w:szCs w:val="21"/>
        </w:rPr>
        <w:t>、</w:t>
      </w:r>
      <w:r>
        <w:rPr>
          <w:rFonts w:ascii="宋体" w:hAnsi="宋体" w:hint="eastAsia"/>
          <w:szCs w:val="21"/>
        </w:rPr>
        <w:t>甲方对乙方提供的货物及服务在使用前进行调试时，乙方需负责安装并培训甲方的使用操作人员，并协助甲方一起调试，直到符合技术要求，甲方才做最终验收。</w:t>
      </w:r>
    </w:p>
    <w:p w:rsidR="00FF4DCF" w:rsidRDefault="00047551">
      <w:pPr>
        <w:tabs>
          <w:tab w:val="left" w:pos="851"/>
          <w:tab w:val="left" w:pos="1276"/>
          <w:tab w:val="left" w:pos="1418"/>
        </w:tabs>
        <w:rPr>
          <w:rFonts w:ascii="宋体" w:hAnsi="宋体"/>
          <w:szCs w:val="21"/>
        </w:rPr>
      </w:pPr>
      <w:r>
        <w:rPr>
          <w:rFonts w:ascii="宋体" w:hAnsi="宋体"/>
          <w:szCs w:val="21"/>
        </w:rPr>
        <w:t>5</w:t>
      </w:r>
      <w:r>
        <w:rPr>
          <w:rFonts w:ascii="宋体" w:hAnsi="宋体" w:hint="eastAsia"/>
          <w:szCs w:val="21"/>
        </w:rPr>
        <w:t>.4</w:t>
      </w:r>
      <w:r w:rsidR="00FF0DC8">
        <w:rPr>
          <w:rFonts w:ascii="宋体" w:hAnsi="宋体" w:hint="eastAsia"/>
          <w:szCs w:val="21"/>
        </w:rPr>
        <w:t>、</w:t>
      </w:r>
      <w:r>
        <w:rPr>
          <w:rFonts w:ascii="宋体" w:hAnsi="宋体" w:hint="eastAsia"/>
          <w:szCs w:val="21"/>
        </w:rPr>
        <w:t>对技术复杂的货物及服务，甲方可请国家认可的专业检测机构参与初步验收及最终验收，并由其出具质量检测报告。</w:t>
      </w:r>
    </w:p>
    <w:p w:rsidR="00FF4DCF" w:rsidRDefault="00047551">
      <w:pPr>
        <w:tabs>
          <w:tab w:val="left" w:pos="851"/>
          <w:tab w:val="left" w:pos="1276"/>
          <w:tab w:val="left" w:pos="1418"/>
        </w:tabs>
        <w:rPr>
          <w:rFonts w:ascii="宋体" w:hAnsi="宋体"/>
          <w:b/>
        </w:rPr>
      </w:pPr>
      <w:r>
        <w:rPr>
          <w:rFonts w:ascii="宋体" w:hAnsi="宋体"/>
          <w:szCs w:val="21"/>
        </w:rPr>
        <w:t>5</w:t>
      </w:r>
      <w:r>
        <w:rPr>
          <w:rFonts w:ascii="宋体" w:hAnsi="宋体" w:hint="eastAsia"/>
          <w:szCs w:val="21"/>
        </w:rPr>
        <w:t>.5</w:t>
      </w:r>
      <w:r w:rsidR="00FF0DC8">
        <w:rPr>
          <w:rFonts w:ascii="宋体" w:hAnsi="宋体" w:hint="eastAsia"/>
          <w:szCs w:val="21"/>
        </w:rPr>
        <w:t>、</w:t>
      </w:r>
      <w:r>
        <w:rPr>
          <w:rFonts w:ascii="宋体" w:hAnsi="宋体" w:hint="eastAsia"/>
          <w:szCs w:val="21"/>
        </w:rPr>
        <w:t>验收时乙方必须在现场，验收完毕后作出验收结果报告；验收费用由甲乙双方协商解决。</w:t>
      </w:r>
    </w:p>
    <w:p w:rsidR="00FF4DCF" w:rsidRDefault="00FF4DCF">
      <w:pPr>
        <w:tabs>
          <w:tab w:val="left" w:pos="851"/>
          <w:tab w:val="left" w:pos="1276"/>
          <w:tab w:val="left" w:pos="1418"/>
        </w:tabs>
        <w:rPr>
          <w:rFonts w:ascii="宋体" w:hAnsi="宋体"/>
          <w:b/>
        </w:rPr>
      </w:pPr>
    </w:p>
    <w:p w:rsidR="00FF4DCF" w:rsidRDefault="00047551">
      <w:pPr>
        <w:tabs>
          <w:tab w:val="left" w:pos="851"/>
          <w:tab w:val="left" w:pos="1276"/>
          <w:tab w:val="left" w:pos="1418"/>
        </w:tabs>
        <w:rPr>
          <w:rFonts w:ascii="宋体" w:hAnsi="宋体"/>
          <w:b/>
        </w:rPr>
      </w:pPr>
      <w:r>
        <w:rPr>
          <w:rFonts w:ascii="宋体" w:hAnsi="宋体" w:hint="eastAsia"/>
          <w:b/>
        </w:rPr>
        <w:t>6</w:t>
      </w:r>
      <w:r w:rsidR="00FF0DC8">
        <w:rPr>
          <w:rFonts w:ascii="宋体" w:hAnsi="宋体" w:hint="eastAsia"/>
          <w:b/>
        </w:rPr>
        <w:t>、</w:t>
      </w:r>
      <w:r>
        <w:rPr>
          <w:rFonts w:ascii="宋体" w:hAnsi="宋体" w:hint="eastAsia"/>
          <w:b/>
        </w:rPr>
        <w:t>售后服务</w:t>
      </w:r>
    </w:p>
    <w:p w:rsidR="00FF4DCF" w:rsidRDefault="00047551">
      <w:pPr>
        <w:tabs>
          <w:tab w:val="left" w:pos="851"/>
          <w:tab w:val="left" w:pos="1276"/>
          <w:tab w:val="left" w:pos="1418"/>
        </w:tabs>
        <w:rPr>
          <w:rFonts w:ascii="宋体" w:hAnsi="宋体"/>
        </w:rPr>
      </w:pPr>
      <w:r>
        <w:rPr>
          <w:rFonts w:ascii="宋体" w:hAnsi="宋体"/>
        </w:rPr>
        <w:t>6</w:t>
      </w:r>
      <w:r>
        <w:rPr>
          <w:rFonts w:ascii="宋体" w:hAnsi="宋体" w:hint="eastAsia"/>
        </w:rPr>
        <w:t>.1</w:t>
      </w:r>
      <w:r w:rsidR="00FF0DC8">
        <w:rPr>
          <w:rFonts w:ascii="宋体" w:hAnsi="宋体" w:hint="eastAsia"/>
        </w:rPr>
        <w:t>、</w:t>
      </w:r>
      <w:r>
        <w:rPr>
          <w:rFonts w:ascii="宋体" w:hAnsi="宋体" w:hint="eastAsia"/>
        </w:rPr>
        <w:t>乙方应按招标文件规定的货物及服务性能、技术要求、质量标准向甲方提供。</w:t>
      </w:r>
    </w:p>
    <w:p w:rsidR="00FF4DCF" w:rsidRDefault="00047551">
      <w:pPr>
        <w:tabs>
          <w:tab w:val="left" w:pos="851"/>
          <w:tab w:val="left" w:pos="1276"/>
          <w:tab w:val="left" w:pos="1418"/>
        </w:tabs>
        <w:rPr>
          <w:rFonts w:ascii="宋体" w:hAnsi="宋体"/>
        </w:rPr>
      </w:pPr>
      <w:r>
        <w:rPr>
          <w:rFonts w:ascii="宋体" w:hAnsi="宋体"/>
        </w:rPr>
        <w:t>6</w:t>
      </w:r>
      <w:r>
        <w:rPr>
          <w:rFonts w:ascii="宋体" w:hAnsi="宋体" w:hint="eastAsia"/>
        </w:rPr>
        <w:t>.2</w:t>
      </w:r>
      <w:r w:rsidR="00FF0DC8">
        <w:rPr>
          <w:rFonts w:ascii="宋体" w:hAnsi="宋体" w:hint="eastAsia"/>
        </w:rPr>
        <w:t>、</w:t>
      </w:r>
      <w:r>
        <w:rPr>
          <w:rFonts w:ascii="宋体" w:hAnsi="宋体" w:hint="eastAsia"/>
        </w:rPr>
        <w:t>乙方提供的货物及服务在质量期内因服务及产品本身的质量问题发生故障，乙方应负</w:t>
      </w:r>
      <w:r>
        <w:rPr>
          <w:rFonts w:ascii="宋体" w:hAnsi="宋体" w:hint="eastAsia"/>
        </w:rPr>
        <w:lastRenderedPageBreak/>
        <w:t>责免费更换。对达不到技术要求者，根据实际情况，经双方协商，可按以下办法处理：</w:t>
      </w:r>
    </w:p>
    <w:p w:rsidR="00FF4DCF" w:rsidRDefault="00047551">
      <w:pPr>
        <w:tabs>
          <w:tab w:val="left" w:pos="851"/>
          <w:tab w:val="left" w:pos="1276"/>
          <w:tab w:val="left" w:pos="1418"/>
        </w:tabs>
        <w:rPr>
          <w:rFonts w:ascii="宋体" w:hAnsi="宋体"/>
        </w:rPr>
      </w:pPr>
      <w:r>
        <w:rPr>
          <w:rFonts w:ascii="宋体" w:hAnsi="宋体" w:hint="eastAsia"/>
        </w:rPr>
        <w:t>6</w:t>
      </w:r>
      <w:r>
        <w:rPr>
          <w:rFonts w:ascii="宋体" w:hAnsi="宋体"/>
        </w:rPr>
        <w:t>.2.1</w:t>
      </w:r>
      <w:r w:rsidR="00FF0DC8">
        <w:rPr>
          <w:rFonts w:ascii="宋体" w:hAnsi="宋体" w:hint="eastAsia"/>
        </w:rPr>
        <w:t>、</w:t>
      </w:r>
      <w:r>
        <w:rPr>
          <w:rFonts w:ascii="宋体" w:hAnsi="宋体" w:hint="eastAsia"/>
        </w:rPr>
        <w:t>更换：由乙方承担所发生的全部费用。</w:t>
      </w:r>
    </w:p>
    <w:p w:rsidR="00FF4DCF" w:rsidRDefault="00047551">
      <w:pPr>
        <w:tabs>
          <w:tab w:val="left" w:pos="851"/>
          <w:tab w:val="left" w:pos="1276"/>
          <w:tab w:val="left" w:pos="1418"/>
        </w:tabs>
        <w:rPr>
          <w:rFonts w:ascii="宋体" w:hAnsi="宋体"/>
        </w:rPr>
      </w:pPr>
      <w:r>
        <w:rPr>
          <w:rFonts w:ascii="宋体" w:hAnsi="宋体" w:hint="eastAsia"/>
        </w:rPr>
        <w:t>6</w:t>
      </w:r>
      <w:r>
        <w:rPr>
          <w:rFonts w:ascii="宋体" w:hAnsi="宋体"/>
        </w:rPr>
        <w:t>.2.2</w:t>
      </w:r>
      <w:r w:rsidR="00FF0DC8">
        <w:rPr>
          <w:rFonts w:ascii="宋体" w:hAnsi="宋体" w:hint="eastAsia"/>
        </w:rPr>
        <w:t>、</w:t>
      </w:r>
      <w:r>
        <w:rPr>
          <w:rFonts w:ascii="宋体" w:hAnsi="宋体" w:hint="eastAsia"/>
        </w:rPr>
        <w:t>贬值处理：由甲乙双方合议定价。</w:t>
      </w:r>
    </w:p>
    <w:p w:rsidR="00FF4DCF" w:rsidRDefault="00047551">
      <w:pPr>
        <w:tabs>
          <w:tab w:val="left" w:pos="851"/>
          <w:tab w:val="left" w:pos="1276"/>
          <w:tab w:val="left" w:pos="1418"/>
        </w:tabs>
        <w:rPr>
          <w:rFonts w:ascii="宋体" w:hAnsi="宋体"/>
        </w:rPr>
      </w:pPr>
      <w:r>
        <w:rPr>
          <w:rFonts w:ascii="宋体" w:hAnsi="宋体" w:hint="eastAsia"/>
        </w:rPr>
        <w:t>6</w:t>
      </w:r>
      <w:r>
        <w:rPr>
          <w:rFonts w:ascii="宋体" w:hAnsi="宋体"/>
        </w:rPr>
        <w:t>.2.3</w:t>
      </w:r>
      <w:r w:rsidR="00FF0DC8">
        <w:rPr>
          <w:rFonts w:ascii="宋体" w:hAnsi="宋体" w:hint="eastAsia"/>
        </w:rPr>
        <w:t>、</w:t>
      </w:r>
      <w:r>
        <w:rPr>
          <w:rFonts w:ascii="宋体" w:hAnsi="宋体" w:hint="eastAsia"/>
        </w:rPr>
        <w:t>退还处理：乙方应退还甲方支付的合同款，同时</w:t>
      </w:r>
      <w:proofErr w:type="gramStart"/>
      <w:r>
        <w:rPr>
          <w:rFonts w:ascii="宋体" w:hAnsi="宋体" w:hint="eastAsia"/>
        </w:rPr>
        <w:t>应承担该货物</w:t>
      </w:r>
      <w:proofErr w:type="gramEnd"/>
      <w:r>
        <w:rPr>
          <w:rFonts w:ascii="宋体" w:hAnsi="宋体" w:hint="eastAsia"/>
        </w:rPr>
        <w:t>及服务的直接费用（运输、保险、检验、款项利息及银行手续费等）。</w:t>
      </w:r>
    </w:p>
    <w:p w:rsidR="00FF4DCF" w:rsidRDefault="00047551">
      <w:pPr>
        <w:tabs>
          <w:tab w:val="left" w:pos="851"/>
          <w:tab w:val="left" w:pos="1276"/>
          <w:tab w:val="left" w:pos="1418"/>
        </w:tabs>
        <w:rPr>
          <w:rFonts w:ascii="宋体" w:hAnsi="宋体"/>
        </w:rPr>
      </w:pPr>
      <w:r>
        <w:rPr>
          <w:rFonts w:ascii="宋体" w:hAnsi="宋体"/>
        </w:rPr>
        <w:t>6</w:t>
      </w:r>
      <w:r>
        <w:rPr>
          <w:rFonts w:ascii="宋体" w:hAnsi="宋体" w:hint="eastAsia"/>
        </w:rPr>
        <w:t>.3</w:t>
      </w:r>
      <w:r w:rsidR="00FF0DC8">
        <w:rPr>
          <w:rFonts w:ascii="宋体" w:hAnsi="宋体" w:hint="eastAsia"/>
        </w:rPr>
        <w:t>、</w:t>
      </w:r>
      <w:r>
        <w:rPr>
          <w:rFonts w:ascii="宋体" w:hAnsi="宋体" w:hint="eastAsia"/>
        </w:rPr>
        <w:t>如在使用过程中发生质量问题，乙方在接到甲方通知后</w:t>
      </w:r>
      <w:r>
        <w:rPr>
          <w:rFonts w:ascii="宋体" w:hAnsi="宋体"/>
          <w:szCs w:val="21"/>
        </w:rPr>
        <w:t>4小时内快速响应，售后工程师24小时内抵达现场提供技术支持</w:t>
      </w:r>
      <w:r>
        <w:rPr>
          <w:rFonts w:ascii="宋体" w:hAnsi="宋体" w:hint="eastAsia"/>
        </w:rPr>
        <w:t>。</w:t>
      </w:r>
    </w:p>
    <w:p w:rsidR="00FF4DCF" w:rsidRDefault="00047551">
      <w:pPr>
        <w:tabs>
          <w:tab w:val="left" w:pos="851"/>
          <w:tab w:val="left" w:pos="1276"/>
          <w:tab w:val="left" w:pos="1418"/>
        </w:tabs>
        <w:rPr>
          <w:rFonts w:ascii="宋体" w:hAnsi="宋体"/>
        </w:rPr>
      </w:pPr>
      <w:r>
        <w:rPr>
          <w:rFonts w:ascii="宋体" w:hAnsi="宋体"/>
        </w:rPr>
        <w:t>6</w:t>
      </w:r>
      <w:r>
        <w:rPr>
          <w:rFonts w:ascii="宋体" w:hAnsi="宋体" w:hint="eastAsia"/>
        </w:rPr>
        <w:t>.4</w:t>
      </w:r>
      <w:r w:rsidR="00FF0DC8">
        <w:rPr>
          <w:rFonts w:ascii="宋体" w:hAnsi="宋体" w:hint="eastAsia"/>
        </w:rPr>
        <w:t>、</w:t>
      </w:r>
      <w:r>
        <w:rPr>
          <w:rFonts w:ascii="宋体" w:hAnsi="宋体" w:hint="eastAsia"/>
        </w:rPr>
        <w:t>在质保期内，乙方应对货物及服务出现的质量及安全问题负责处理解决并承担一切费用。</w:t>
      </w:r>
    </w:p>
    <w:p w:rsidR="00FF4DCF" w:rsidRDefault="00047551">
      <w:pPr>
        <w:tabs>
          <w:tab w:val="left" w:pos="851"/>
          <w:tab w:val="left" w:pos="1276"/>
          <w:tab w:val="left" w:pos="1418"/>
        </w:tabs>
        <w:rPr>
          <w:rFonts w:ascii="宋体" w:hAnsi="宋体"/>
          <w:b/>
          <w:i/>
          <w:color w:val="FF0000"/>
        </w:rPr>
      </w:pPr>
      <w:r>
        <w:rPr>
          <w:rFonts w:ascii="宋体" w:hAnsi="宋体" w:hint="eastAsia"/>
          <w:b/>
          <w:i/>
          <w:color w:val="FF0000"/>
        </w:rPr>
        <w:t>★</w:t>
      </w:r>
      <w:r>
        <w:rPr>
          <w:rFonts w:ascii="宋体" w:hAnsi="宋体"/>
          <w:b/>
          <w:i/>
          <w:color w:val="FF0000"/>
        </w:rPr>
        <w:t>6</w:t>
      </w:r>
      <w:r>
        <w:rPr>
          <w:rFonts w:ascii="宋体" w:hAnsi="宋体" w:hint="eastAsia"/>
          <w:b/>
          <w:i/>
          <w:color w:val="FF0000"/>
        </w:rPr>
        <w:t>.5</w:t>
      </w:r>
      <w:r w:rsidR="00FF0DC8">
        <w:rPr>
          <w:rFonts w:ascii="宋体" w:hAnsi="宋体" w:hint="eastAsia"/>
          <w:b/>
          <w:i/>
          <w:color w:val="FF0000"/>
        </w:rPr>
        <w:t>、</w:t>
      </w:r>
      <w:r>
        <w:rPr>
          <w:rFonts w:ascii="宋体" w:hAnsi="宋体" w:hint="eastAsia"/>
          <w:b/>
          <w:i/>
          <w:color w:val="FF0000"/>
        </w:rPr>
        <w:t>上述所有的货物及服务免费保修期：≥</w:t>
      </w:r>
      <w:r w:rsidR="00CD2CBE">
        <w:rPr>
          <w:rFonts w:ascii="宋体" w:hAnsi="宋体"/>
          <w:b/>
          <w:i/>
          <w:color w:val="FF0000"/>
        </w:rPr>
        <w:t>4</w:t>
      </w:r>
      <w:r>
        <w:rPr>
          <w:rFonts w:ascii="宋体" w:hAnsi="宋体" w:hint="eastAsia"/>
          <w:b/>
          <w:i/>
          <w:color w:val="FF0000"/>
        </w:rPr>
        <w:t>年，</w:t>
      </w:r>
    </w:p>
    <w:p w:rsidR="00FF4DCF" w:rsidRDefault="00FF4DCF">
      <w:pPr>
        <w:tabs>
          <w:tab w:val="left" w:pos="851"/>
          <w:tab w:val="left" w:pos="1276"/>
          <w:tab w:val="left" w:pos="1418"/>
        </w:tabs>
        <w:ind w:firstLineChars="200" w:firstLine="422"/>
        <w:rPr>
          <w:rFonts w:ascii="宋体" w:hAnsi="宋体"/>
          <w:b/>
          <w:szCs w:val="21"/>
        </w:rPr>
      </w:pPr>
    </w:p>
    <w:p w:rsidR="00FF4DCF" w:rsidRDefault="00047551">
      <w:pPr>
        <w:pStyle w:val="2"/>
        <w:spacing w:before="0" w:after="0"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四、其它说明</w:t>
      </w:r>
    </w:p>
    <w:p w:rsidR="00FF4DCF" w:rsidRDefault="00047551">
      <w:pPr>
        <w:tabs>
          <w:tab w:val="left" w:pos="851"/>
          <w:tab w:val="left" w:pos="1276"/>
          <w:tab w:val="left" w:pos="1418"/>
        </w:tabs>
        <w:rPr>
          <w:rFonts w:ascii="宋体" w:hAnsi="宋体"/>
        </w:rPr>
      </w:pPr>
      <w:r>
        <w:rPr>
          <w:rFonts w:ascii="宋体" w:hAnsi="宋体" w:hint="eastAsia"/>
          <w:szCs w:val="21"/>
        </w:rPr>
        <w:t>（一）上述要求中</w:t>
      </w:r>
      <w:r>
        <w:rPr>
          <w:rFonts w:ascii="宋体" w:hAnsi="宋体" w:hint="eastAsia"/>
        </w:rPr>
        <w:t>加注“</w:t>
      </w:r>
      <w:r>
        <w:rPr>
          <w:rFonts w:ascii="宋体" w:hAnsi="宋体" w:hint="eastAsia"/>
          <w:szCs w:val="21"/>
        </w:rPr>
        <w:t>★</w:t>
      </w:r>
      <w:r>
        <w:rPr>
          <w:rFonts w:ascii="宋体" w:hAnsi="宋体" w:hint="eastAsia"/>
        </w:rPr>
        <w:t>”符号的指标为关键指标，不允许负偏离，否则投标无效；加注“</w:t>
      </w:r>
      <w:r>
        <w:rPr>
          <w:rFonts w:ascii="宋体" w:hAnsi="宋体" w:hint="eastAsia"/>
          <w:szCs w:val="21"/>
        </w:rPr>
        <w:t>▲</w:t>
      </w:r>
      <w:r>
        <w:rPr>
          <w:rFonts w:ascii="宋体" w:hAnsi="宋体" w:hint="eastAsia"/>
        </w:rPr>
        <w:t>”符号的指标为重要指标，其它为一般指标。</w:t>
      </w:r>
    </w:p>
    <w:p w:rsidR="00FF4DCF" w:rsidRDefault="00047551">
      <w:r>
        <w:rPr>
          <w:rFonts w:asciiTheme="minorEastAsia" w:eastAsiaTheme="minorEastAsia" w:hAnsiTheme="minorEastAsia" w:hint="eastAsia"/>
          <w:szCs w:val="21"/>
        </w:rPr>
        <w:t>（二）</w:t>
      </w:r>
      <w:r>
        <w:rPr>
          <w:rFonts w:hint="eastAsia"/>
        </w:rPr>
        <w:t>本章内容里</w:t>
      </w:r>
      <w:r>
        <w:rPr>
          <w:rFonts w:hint="eastAsia"/>
          <w:b/>
          <w:i/>
          <w:u w:val="single"/>
        </w:rPr>
        <w:t>斜体且有下划线部分</w:t>
      </w:r>
      <w:r>
        <w:rPr>
          <w:rFonts w:hint="eastAsia"/>
        </w:rPr>
        <w:t>为实质性要求和条件，投标文件不满足的，视为无效投标处理。请各供应</w:t>
      </w:r>
      <w:proofErr w:type="gramStart"/>
      <w:r>
        <w:rPr>
          <w:rFonts w:hint="eastAsia"/>
        </w:rPr>
        <w:t>商制作</w:t>
      </w:r>
      <w:proofErr w:type="gramEnd"/>
      <w:r>
        <w:rPr>
          <w:rFonts w:hint="eastAsia"/>
        </w:rPr>
        <w:t>电子投标文件时，将实质性响应的内容在政府采购管理交易系统（苏</w:t>
      </w:r>
      <w:proofErr w:type="gramStart"/>
      <w:r>
        <w:rPr>
          <w:rFonts w:hint="eastAsia"/>
        </w:rPr>
        <w:t>采</w:t>
      </w:r>
      <w:proofErr w:type="gramEnd"/>
      <w:r>
        <w:rPr>
          <w:rFonts w:hint="eastAsia"/>
        </w:rPr>
        <w:t>云）</w:t>
      </w:r>
      <w:r>
        <w:t>“</w:t>
      </w:r>
      <w:r>
        <w:rPr>
          <w:rFonts w:hint="eastAsia"/>
        </w:rPr>
        <w:t>符合证明文件格式</w:t>
      </w:r>
      <w:r>
        <w:t>”</w:t>
      </w:r>
      <w:r>
        <w:rPr>
          <w:rFonts w:hint="eastAsia"/>
        </w:rPr>
        <w:t>中准确填写或上传。</w:t>
      </w:r>
    </w:p>
    <w:p w:rsidR="00FF4DCF" w:rsidRDefault="00FF4DCF">
      <w:pPr>
        <w:spacing w:line="360" w:lineRule="auto"/>
      </w:pPr>
    </w:p>
    <w:p w:rsidR="00FF4DCF" w:rsidRDefault="00047551">
      <w:pPr>
        <w:spacing w:line="360" w:lineRule="auto"/>
      </w:pPr>
      <w:r>
        <w:br w:type="page"/>
      </w:r>
    </w:p>
    <w:p w:rsidR="00FF4DCF" w:rsidRDefault="00047551">
      <w:pPr>
        <w:pStyle w:val="1"/>
        <w:spacing w:line="360" w:lineRule="auto"/>
        <w:jc w:val="center"/>
        <w:rPr>
          <w:rFonts w:ascii="宋体" w:hAnsi="宋体"/>
          <w:color w:val="000000"/>
        </w:rPr>
      </w:pPr>
      <w:bookmarkStart w:id="56" w:name="_Toc55204181"/>
      <w:r>
        <w:rPr>
          <w:rFonts w:ascii="宋体" w:hAnsi="宋体" w:hint="eastAsia"/>
          <w:color w:val="000000"/>
        </w:rPr>
        <w:lastRenderedPageBreak/>
        <w:t>第五章 评标方法及评标标准</w:t>
      </w:r>
      <w:bookmarkEnd w:id="56"/>
    </w:p>
    <w:p w:rsidR="00FF4DCF" w:rsidRDefault="00047551">
      <w:pPr>
        <w:pStyle w:val="af"/>
        <w:ind w:firstLineChars="200" w:firstLine="422"/>
        <w:rPr>
          <w:rFonts w:ascii="宋体" w:hAnsi="宋体"/>
          <w:b/>
          <w:kern w:val="2"/>
          <w:sz w:val="21"/>
          <w:szCs w:val="21"/>
        </w:rPr>
      </w:pPr>
      <w:r>
        <w:rPr>
          <w:rFonts w:ascii="宋体" w:hAnsi="宋体" w:hint="eastAsia"/>
          <w:b/>
          <w:kern w:val="2"/>
          <w:sz w:val="21"/>
          <w:szCs w:val="21"/>
        </w:rPr>
        <w:t>一、评标方法</w:t>
      </w:r>
    </w:p>
    <w:p w:rsidR="00FF4DCF" w:rsidRDefault="00047551">
      <w:pPr>
        <w:pStyle w:val="af"/>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评审因素的量化指标评审得分最高的投标人为排名第一的中标候选人。</w:t>
      </w:r>
    </w:p>
    <w:p w:rsidR="00FF4DCF" w:rsidRDefault="00047551">
      <w:pPr>
        <w:spacing w:line="360" w:lineRule="auto"/>
        <w:ind w:firstLineChars="200" w:firstLine="422"/>
        <w:rPr>
          <w:rFonts w:ascii="宋体" w:hAnsi="宋体"/>
          <w:b/>
          <w:szCs w:val="21"/>
        </w:rPr>
      </w:pPr>
      <w:bookmarkStart w:id="57" w:name="_Toc449016388"/>
      <w:bookmarkStart w:id="58" w:name="_Toc449017024"/>
      <w:r>
        <w:rPr>
          <w:rFonts w:ascii="宋体" w:hAnsi="宋体"/>
          <w:b/>
          <w:szCs w:val="21"/>
        </w:rPr>
        <w:t>二、</w:t>
      </w:r>
      <w:r>
        <w:rPr>
          <w:rFonts w:ascii="宋体" w:hAnsi="宋体" w:hint="eastAsia"/>
          <w:b/>
          <w:szCs w:val="21"/>
        </w:rPr>
        <w:t>政府采购政策功能落实</w:t>
      </w:r>
      <w:bookmarkEnd w:id="57"/>
      <w:bookmarkEnd w:id="58"/>
    </w:p>
    <w:p w:rsidR="00FF4DCF" w:rsidRDefault="00047551">
      <w:pPr>
        <w:spacing w:line="360" w:lineRule="auto"/>
        <w:ind w:firstLineChars="200" w:firstLine="420"/>
        <w:rPr>
          <w:rFonts w:ascii="宋体" w:hAnsi="宋体"/>
          <w:b/>
          <w:szCs w:val="21"/>
        </w:rPr>
      </w:pPr>
      <w: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rsidR="00FF4DCF" w:rsidRDefault="00047551">
      <w:pPr>
        <w:pStyle w:val="af"/>
        <w:ind w:leftChars="150" w:left="315" w:firstLineChars="50" w:firstLine="105"/>
        <w:rPr>
          <w:rFonts w:ascii="宋体" w:hAnsi="宋体"/>
          <w:kern w:val="2"/>
          <w:sz w:val="21"/>
          <w:szCs w:val="21"/>
        </w:rPr>
      </w:pPr>
      <w:r>
        <w:rPr>
          <w:rFonts w:ascii="宋体" w:hAnsi="宋体"/>
          <w:kern w:val="2"/>
          <w:sz w:val="21"/>
          <w:szCs w:val="21"/>
        </w:rPr>
        <w:t>1、小微型企业价格扣除</w:t>
      </w:r>
    </w:p>
    <w:p w:rsidR="00FF4DCF" w:rsidRDefault="00047551">
      <w:pPr>
        <w:pStyle w:val="af"/>
        <w:ind w:firstLineChars="200" w:firstLine="420"/>
        <w:rPr>
          <w:rFonts w:ascii="宋体" w:hAnsi="宋体"/>
          <w:kern w:val="2"/>
          <w:sz w:val="21"/>
          <w:szCs w:val="21"/>
        </w:rPr>
      </w:pPr>
      <w:r>
        <w:rPr>
          <w:rFonts w:ascii="宋体" w:hAnsi="宋体"/>
          <w:kern w:val="2"/>
          <w:sz w:val="21"/>
          <w:szCs w:val="21"/>
        </w:rPr>
        <w:t>（1）本项目对小型和微型企业产品给予20%的扣除价格，用扣除后的价格参与评审。</w:t>
      </w:r>
    </w:p>
    <w:p w:rsidR="00FF4DCF" w:rsidRDefault="00047551">
      <w:pPr>
        <w:pStyle w:val="af"/>
        <w:ind w:firstLineChars="200" w:firstLine="420"/>
        <w:rPr>
          <w:rFonts w:ascii="宋体" w:hAnsi="宋体"/>
          <w:kern w:val="2"/>
          <w:sz w:val="21"/>
          <w:szCs w:val="21"/>
        </w:rPr>
      </w:pPr>
      <w:r>
        <w:rPr>
          <w:rFonts w:ascii="宋体" w:hAnsi="宋体"/>
          <w:kern w:val="2"/>
          <w:sz w:val="21"/>
          <w:szCs w:val="21"/>
        </w:rPr>
        <w:t>（2）供应商需按照采购文件的要求提供相应的《企业声明函》。</w:t>
      </w:r>
    </w:p>
    <w:p w:rsidR="00FF4DCF" w:rsidRDefault="00047551">
      <w:pPr>
        <w:pStyle w:val="af"/>
        <w:ind w:leftChars="200" w:left="420" w:firstLine="0"/>
        <w:rPr>
          <w:rFonts w:ascii="宋体" w:hAnsi="宋体"/>
          <w:kern w:val="2"/>
          <w:sz w:val="21"/>
          <w:szCs w:val="21"/>
        </w:rPr>
      </w:pPr>
      <w:r>
        <w:rPr>
          <w:rFonts w:ascii="宋体" w:hAnsi="宋体"/>
          <w:kern w:val="2"/>
          <w:sz w:val="21"/>
          <w:szCs w:val="21"/>
        </w:rPr>
        <w:t>2、残疾人福利单位价格扣除</w:t>
      </w:r>
    </w:p>
    <w:p w:rsidR="00FF4DCF" w:rsidRDefault="00047551">
      <w:pPr>
        <w:pStyle w:val="af"/>
        <w:ind w:leftChars="150" w:left="315" w:firstLineChars="50" w:firstLine="105"/>
        <w:jc w:val="both"/>
        <w:rPr>
          <w:rFonts w:ascii="宋体" w:hAnsi="宋体"/>
          <w:kern w:val="2"/>
          <w:sz w:val="21"/>
          <w:szCs w:val="21"/>
        </w:rPr>
      </w:pPr>
      <w:r>
        <w:rPr>
          <w:rFonts w:ascii="宋体" w:hAnsi="宋体"/>
          <w:kern w:val="2"/>
          <w:sz w:val="21"/>
          <w:szCs w:val="21"/>
        </w:rPr>
        <w:t>（1）本项目对残疾人福利性单位视同小型、微型企业，给予2</w:t>
      </w:r>
      <w:r>
        <w:rPr>
          <w:rFonts w:ascii="宋体" w:hAnsi="宋体" w:hint="eastAsia"/>
          <w:kern w:val="2"/>
          <w:sz w:val="21"/>
          <w:szCs w:val="21"/>
        </w:rPr>
        <w:t>0</w:t>
      </w:r>
      <w:r>
        <w:rPr>
          <w:rFonts w:ascii="宋体" w:hAnsi="宋体"/>
          <w:kern w:val="2"/>
          <w:sz w:val="21"/>
          <w:szCs w:val="21"/>
        </w:rPr>
        <w:t>%的价格扣除，用扣除</w:t>
      </w:r>
    </w:p>
    <w:p w:rsidR="00FF4DCF" w:rsidRDefault="00047551">
      <w:pPr>
        <w:pStyle w:val="af"/>
        <w:ind w:firstLine="0"/>
        <w:jc w:val="both"/>
        <w:rPr>
          <w:rFonts w:ascii="宋体" w:hAnsi="宋体"/>
          <w:kern w:val="2"/>
          <w:sz w:val="21"/>
          <w:szCs w:val="21"/>
        </w:rPr>
      </w:pPr>
      <w:r>
        <w:rPr>
          <w:rFonts w:ascii="宋体" w:hAnsi="宋体"/>
          <w:kern w:val="2"/>
          <w:sz w:val="21"/>
          <w:szCs w:val="21"/>
        </w:rPr>
        <w:t>后的价格参与评审。</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（2）残疾人福利单位需按照采购文件的要求提供《残疾人福利性单位声明函》。</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（3）残疾人福利单位标准请参照《关于促进残疾人就业政府采购政策的通知》（财库</w:t>
      </w:r>
    </w:p>
    <w:p w:rsidR="00FF4DCF" w:rsidRDefault="00047551">
      <w:pPr>
        <w:pStyle w:val="af"/>
        <w:ind w:left="420" w:hangingChars="200" w:hanging="420"/>
        <w:jc w:val="both"/>
        <w:rPr>
          <w:rFonts w:ascii="宋体" w:hAnsi="宋体"/>
          <w:kern w:val="2"/>
          <w:sz w:val="21"/>
          <w:szCs w:val="21"/>
        </w:rPr>
      </w:pPr>
      <w:r>
        <w:rPr>
          <w:rFonts w:ascii="宋体" w:hAnsi="宋体"/>
          <w:kern w:val="2"/>
          <w:sz w:val="21"/>
          <w:szCs w:val="21"/>
        </w:rPr>
        <w:t>〔2017〕141号）。</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3、监狱和戒毒企业价格扣除</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（1）本项目对监狱和戒毒企业（简称监狱企业）视同小型、微型企业，给予2</w:t>
      </w:r>
      <w:r>
        <w:rPr>
          <w:rFonts w:ascii="宋体" w:hAnsi="宋体" w:hint="eastAsia"/>
          <w:kern w:val="2"/>
          <w:sz w:val="21"/>
          <w:szCs w:val="21"/>
        </w:rPr>
        <w:t>0</w:t>
      </w:r>
      <w:r>
        <w:rPr>
          <w:rFonts w:ascii="宋体" w:hAnsi="宋体"/>
          <w:kern w:val="2"/>
          <w:sz w:val="21"/>
          <w:szCs w:val="21"/>
        </w:rPr>
        <w:t>%的价</w:t>
      </w:r>
    </w:p>
    <w:p w:rsidR="00FF4DCF" w:rsidRDefault="00047551">
      <w:pPr>
        <w:pStyle w:val="af"/>
        <w:ind w:firstLine="0"/>
        <w:jc w:val="both"/>
        <w:rPr>
          <w:rFonts w:ascii="宋体" w:hAnsi="宋体"/>
          <w:kern w:val="2"/>
          <w:sz w:val="21"/>
          <w:szCs w:val="21"/>
        </w:rPr>
      </w:pPr>
      <w:r>
        <w:rPr>
          <w:rFonts w:ascii="宋体" w:hAnsi="宋体"/>
          <w:kern w:val="2"/>
          <w:sz w:val="21"/>
          <w:szCs w:val="21"/>
        </w:rPr>
        <w:t>格扣除，用扣除后的价格参与评审。</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（2）监狱企业参加政府采购活动时，需提供由省级以上监狱管理局、戒毒管理局(含新疆生产建设兵团)出具的属于监狱企业的证明文件。供应商如不提供上述证明文件，价格将不做相应扣除。</w:t>
      </w:r>
    </w:p>
    <w:p w:rsidR="00FF4DCF" w:rsidRDefault="00047551">
      <w:pPr>
        <w:pStyle w:val="af"/>
        <w:ind w:leftChars="200" w:left="420" w:firstLineChars="100" w:firstLine="210"/>
        <w:jc w:val="both"/>
        <w:rPr>
          <w:rFonts w:ascii="宋体" w:hAnsi="宋体"/>
          <w:kern w:val="2"/>
          <w:sz w:val="21"/>
          <w:szCs w:val="21"/>
        </w:rPr>
      </w:pPr>
      <w:r>
        <w:rPr>
          <w:rFonts w:ascii="宋体" w:hAnsi="宋体"/>
          <w:kern w:val="2"/>
          <w:sz w:val="21"/>
          <w:szCs w:val="21"/>
        </w:rPr>
        <w:lastRenderedPageBreak/>
        <w:t>（3）监狱企业标准请参照《关于政府采购支持监狱企业发展有关问题的通知》（财库[2014]68号）。</w:t>
      </w:r>
    </w:p>
    <w:p w:rsidR="00FF4DCF" w:rsidRDefault="00047551">
      <w:pPr>
        <w:pStyle w:val="af"/>
        <w:ind w:firstLineChars="200" w:firstLine="420"/>
        <w:jc w:val="both"/>
        <w:rPr>
          <w:rFonts w:ascii="宋体" w:hAnsi="宋体"/>
          <w:kern w:val="2"/>
          <w:sz w:val="21"/>
          <w:szCs w:val="21"/>
        </w:rPr>
      </w:pPr>
      <w:r>
        <w:rPr>
          <w:rFonts w:ascii="宋体" w:hAnsi="宋体"/>
          <w:kern w:val="2"/>
          <w:sz w:val="21"/>
          <w:szCs w:val="21"/>
        </w:rPr>
        <w:t>4、残疾人福利单位、监狱企业属于小型、微型企业的，不重复享受政策。</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5、大中型企业和其他自然人、法人或者其他组织并与小型、微型企业（残疾人福利单</w:t>
      </w:r>
    </w:p>
    <w:p w:rsidR="00FF4DCF" w:rsidRDefault="00047551">
      <w:pPr>
        <w:pStyle w:val="af"/>
        <w:ind w:left="420" w:hangingChars="200" w:hanging="420"/>
        <w:jc w:val="both"/>
        <w:rPr>
          <w:rFonts w:ascii="宋体" w:hAnsi="宋体"/>
          <w:kern w:val="2"/>
          <w:sz w:val="21"/>
          <w:szCs w:val="21"/>
        </w:rPr>
      </w:pPr>
      <w:r>
        <w:rPr>
          <w:rFonts w:ascii="宋体" w:hAnsi="宋体"/>
          <w:kern w:val="2"/>
          <w:sz w:val="21"/>
          <w:szCs w:val="21"/>
        </w:rPr>
        <w:t>位、监狱企业）组成联合体共同参加政府采购活动。联合协议中约定，小型、微型企业（残疾人福利单位、监狱企业）的协议合同金额占到联合体协议合同总金额30%以的，给予联合体</w:t>
      </w:r>
      <w:r>
        <w:rPr>
          <w:rFonts w:ascii="宋体" w:hAnsi="宋体" w:hint="eastAsia"/>
          <w:kern w:val="2"/>
          <w:sz w:val="21"/>
          <w:szCs w:val="21"/>
        </w:rPr>
        <w:t>6</w:t>
      </w:r>
      <w:r>
        <w:rPr>
          <w:rFonts w:ascii="宋体" w:hAnsi="宋体"/>
          <w:kern w:val="2"/>
          <w:sz w:val="21"/>
          <w:szCs w:val="21"/>
        </w:rPr>
        <w:t>%的价格扣除，用扣除后的价格参与评审。</w:t>
      </w:r>
    </w:p>
    <w:p w:rsidR="00FF4DCF" w:rsidRDefault="00047551">
      <w:pPr>
        <w:pStyle w:val="af"/>
        <w:ind w:leftChars="200" w:left="420" w:firstLine="0"/>
        <w:jc w:val="both"/>
        <w:rPr>
          <w:rFonts w:ascii="宋体" w:hAnsi="宋体"/>
          <w:kern w:val="2"/>
          <w:sz w:val="21"/>
          <w:szCs w:val="21"/>
        </w:rPr>
      </w:pPr>
      <w:r>
        <w:rPr>
          <w:rFonts w:ascii="宋体" w:hAnsi="宋体"/>
          <w:kern w:val="2"/>
          <w:sz w:val="21"/>
          <w:szCs w:val="21"/>
        </w:rPr>
        <w:t>6、联合体各方均为小型、微型企业（残疾人福利单位、监狱企业）的，联合体享受2</w:t>
      </w:r>
      <w:r>
        <w:rPr>
          <w:rFonts w:ascii="宋体" w:hAnsi="宋体" w:hint="eastAsia"/>
          <w:kern w:val="2"/>
          <w:sz w:val="21"/>
          <w:szCs w:val="21"/>
        </w:rPr>
        <w:t>0</w:t>
      </w:r>
      <w:r>
        <w:rPr>
          <w:rFonts w:ascii="宋体" w:hAnsi="宋体"/>
          <w:kern w:val="2"/>
          <w:sz w:val="21"/>
          <w:szCs w:val="21"/>
        </w:rPr>
        <w:t>%价格扣除，用扣除后的价格参与评审。</w:t>
      </w:r>
    </w:p>
    <w:p w:rsidR="00FF4DCF" w:rsidRDefault="00047551">
      <w:pPr>
        <w:pStyle w:val="af"/>
        <w:ind w:firstLineChars="200" w:firstLine="420"/>
        <w:jc w:val="both"/>
        <w:rPr>
          <w:rFonts w:ascii="宋体" w:hAnsi="宋体"/>
          <w:kern w:val="2"/>
          <w:sz w:val="21"/>
          <w:szCs w:val="21"/>
        </w:rPr>
      </w:pPr>
      <w:r>
        <w:rPr>
          <w:rFonts w:ascii="宋体" w:hAnsi="宋体" w:hint="eastAsia"/>
          <w:kern w:val="2"/>
          <w:sz w:val="21"/>
          <w:szCs w:val="21"/>
        </w:rPr>
        <w:t>7、大中型企业向小型、微型企业分包的，分包意向协议约定小型、微型企业合同份额占到合同总金额30%以上的，给予6%的价格扣除，用扣除后的价格参与评审。</w:t>
      </w:r>
    </w:p>
    <w:p w:rsidR="00FF4DCF" w:rsidRDefault="00047551">
      <w:pPr>
        <w:pStyle w:val="af"/>
        <w:ind w:firstLineChars="200" w:firstLine="422"/>
        <w:rPr>
          <w:rFonts w:ascii="宋体" w:hAnsi="宋体"/>
          <w:b/>
          <w:kern w:val="2"/>
          <w:sz w:val="21"/>
          <w:szCs w:val="21"/>
        </w:rPr>
      </w:pPr>
      <w:r>
        <w:rPr>
          <w:rFonts w:ascii="宋体" w:hAnsi="宋体" w:hint="eastAsia"/>
          <w:b/>
          <w:kern w:val="2"/>
          <w:sz w:val="21"/>
          <w:szCs w:val="21"/>
        </w:rPr>
        <w:t>三、评标标准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812"/>
        <w:gridCol w:w="709"/>
      </w:tblGrid>
      <w:tr w:rsidR="00FF4DCF">
        <w:tc>
          <w:tcPr>
            <w:tcW w:w="1121"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评审</w:t>
            </w:r>
          </w:p>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因素</w:t>
            </w:r>
          </w:p>
        </w:tc>
        <w:tc>
          <w:tcPr>
            <w:tcW w:w="6812"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评分标准</w:t>
            </w:r>
          </w:p>
        </w:tc>
        <w:tc>
          <w:tcPr>
            <w:tcW w:w="709"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分值</w:t>
            </w:r>
          </w:p>
        </w:tc>
      </w:tr>
      <w:tr w:rsidR="00FF4DCF">
        <w:tc>
          <w:tcPr>
            <w:tcW w:w="1121"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价格</w:t>
            </w:r>
          </w:p>
        </w:tc>
        <w:tc>
          <w:tcPr>
            <w:tcW w:w="6812" w:type="dxa"/>
            <w:vAlign w:val="center"/>
          </w:tcPr>
          <w:p w:rsidR="00FF4DCF" w:rsidRPr="00FE25AF" w:rsidRDefault="00047551">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价格分采用低价优先法计算，即满足招标文件要求且投标价格最低的投标报价为评标基准价，其价格分为满分</w:t>
            </w:r>
            <w:r>
              <w:rPr>
                <w:rFonts w:asciiTheme="minorEastAsia" w:eastAsiaTheme="minorEastAsia" w:hAnsiTheme="minorEastAsia"/>
                <w:bCs/>
                <w:sz w:val="18"/>
                <w:szCs w:val="18"/>
              </w:rPr>
              <w:t>30</w:t>
            </w:r>
            <w:r>
              <w:rPr>
                <w:rFonts w:asciiTheme="minorEastAsia" w:eastAsiaTheme="minorEastAsia" w:hAnsiTheme="minorEastAsia" w:hint="eastAsia"/>
                <w:bCs/>
                <w:sz w:val="18"/>
                <w:szCs w:val="18"/>
              </w:rPr>
              <w:t>分。其他投标人的价格</w:t>
            </w:r>
            <w:proofErr w:type="gramStart"/>
            <w:r>
              <w:rPr>
                <w:rFonts w:asciiTheme="minorEastAsia" w:eastAsiaTheme="minorEastAsia" w:hAnsiTheme="minorEastAsia" w:hint="eastAsia"/>
                <w:bCs/>
                <w:sz w:val="18"/>
                <w:szCs w:val="18"/>
              </w:rPr>
              <w:t>分按照</w:t>
            </w:r>
            <w:proofErr w:type="gramEnd"/>
            <w:r>
              <w:rPr>
                <w:rFonts w:asciiTheme="minorEastAsia" w:eastAsiaTheme="minorEastAsia" w:hAnsiTheme="minorEastAsia" w:hint="eastAsia"/>
                <w:bCs/>
                <w:sz w:val="18"/>
                <w:szCs w:val="18"/>
              </w:rPr>
              <w:t>下列公式计算，保留小数点后2位：</w:t>
            </w:r>
            <w:r>
              <w:rPr>
                <w:rFonts w:asciiTheme="minorEastAsia" w:eastAsiaTheme="minorEastAsia" w:hAnsiTheme="minorEastAsia" w:hint="eastAsia"/>
                <w:sz w:val="18"/>
                <w:szCs w:val="18"/>
              </w:rPr>
              <w:t>投标报价得分</w:t>
            </w:r>
            <w:r>
              <w:rPr>
                <w:rFonts w:asciiTheme="minorEastAsia" w:eastAsiaTheme="minorEastAsia" w:hAnsiTheme="minorEastAsia"/>
                <w:sz w:val="18"/>
                <w:szCs w:val="18"/>
              </w:rPr>
              <w:t>=</w:t>
            </w:r>
            <w:r>
              <w:rPr>
                <w:rFonts w:asciiTheme="minorEastAsia" w:eastAsiaTheme="minorEastAsia" w:hAnsiTheme="minorEastAsia" w:hint="eastAsia"/>
                <w:sz w:val="18"/>
                <w:szCs w:val="18"/>
              </w:rPr>
              <w:t>（评标基准价／投标报价）×</w:t>
            </w:r>
            <w:r>
              <w:rPr>
                <w:rFonts w:asciiTheme="minorEastAsia" w:eastAsiaTheme="minorEastAsia" w:hAnsiTheme="minorEastAsia"/>
                <w:sz w:val="18"/>
                <w:szCs w:val="18"/>
              </w:rPr>
              <w:t>30</w:t>
            </w:r>
          </w:p>
        </w:tc>
        <w:tc>
          <w:tcPr>
            <w:tcW w:w="709"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sz w:val="18"/>
                <w:szCs w:val="18"/>
              </w:rPr>
              <w:t>30</w:t>
            </w:r>
          </w:p>
        </w:tc>
      </w:tr>
      <w:tr w:rsidR="00FF4DCF">
        <w:tc>
          <w:tcPr>
            <w:tcW w:w="1121"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cs="Arial" w:hint="eastAsia"/>
                <w:sz w:val="18"/>
                <w:szCs w:val="18"/>
              </w:rPr>
              <w:t>技术响应</w:t>
            </w:r>
          </w:p>
        </w:tc>
        <w:tc>
          <w:tcPr>
            <w:tcW w:w="6812" w:type="dxa"/>
            <w:vAlign w:val="center"/>
          </w:tcPr>
          <w:p w:rsidR="00FF4DCF" w:rsidRDefault="00047551">
            <w:pPr>
              <w:rPr>
                <w:rFonts w:asciiTheme="minorEastAsia" w:eastAsiaTheme="minorEastAsia" w:hAnsiTheme="minorEastAsia"/>
                <w:sz w:val="18"/>
                <w:szCs w:val="18"/>
              </w:rPr>
            </w:pPr>
            <w:r>
              <w:rPr>
                <w:rFonts w:asciiTheme="minorEastAsia" w:eastAsiaTheme="minorEastAsia" w:hAnsiTheme="minorEastAsia" w:hint="eastAsia"/>
                <w:sz w:val="18"/>
                <w:szCs w:val="18"/>
              </w:rPr>
              <w:t>评委根据投标文件中《技术参数响应及偏离表》，结合投标文件提供的</w:t>
            </w:r>
            <w:r>
              <w:rPr>
                <w:rFonts w:asciiTheme="minorEastAsia" w:eastAsiaTheme="minorEastAsia" w:hAnsiTheme="minorEastAsia"/>
                <w:sz w:val="18"/>
                <w:szCs w:val="18"/>
              </w:rPr>
              <w:t>佐证</w:t>
            </w:r>
            <w:r>
              <w:rPr>
                <w:rFonts w:asciiTheme="minorEastAsia" w:eastAsiaTheme="minorEastAsia" w:hAnsiTheme="minorEastAsia" w:hint="eastAsia"/>
                <w:sz w:val="18"/>
                <w:szCs w:val="18"/>
              </w:rPr>
              <w:t>材料等进行评审：</w:t>
            </w:r>
          </w:p>
          <w:p w:rsidR="00FF4DCF" w:rsidRDefault="00047551">
            <w:pP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完全响应</w:t>
            </w:r>
            <w:proofErr w:type="gramEnd"/>
            <w:r>
              <w:rPr>
                <w:rFonts w:asciiTheme="minorEastAsia" w:eastAsiaTheme="minorEastAsia" w:hAnsiTheme="minorEastAsia" w:hint="eastAsia"/>
                <w:sz w:val="18"/>
                <w:szCs w:val="18"/>
              </w:rPr>
              <w:t>招标文件《第四章：项目需求》中第二条：技术要求，得</w:t>
            </w:r>
            <w:r>
              <w:rPr>
                <w:rFonts w:asciiTheme="minorEastAsia" w:eastAsiaTheme="minorEastAsia" w:hAnsiTheme="minorEastAsia"/>
                <w:sz w:val="18"/>
                <w:szCs w:val="18"/>
              </w:rPr>
              <w:t>4</w:t>
            </w:r>
            <w:r w:rsidR="00FE25AF">
              <w:rPr>
                <w:rFonts w:asciiTheme="minorEastAsia" w:eastAsiaTheme="minorEastAsia" w:hAnsiTheme="minorEastAsia"/>
                <w:sz w:val="18"/>
                <w:szCs w:val="18"/>
              </w:rPr>
              <w:t>0</w:t>
            </w:r>
            <w:r>
              <w:rPr>
                <w:rFonts w:asciiTheme="minorEastAsia" w:eastAsiaTheme="minorEastAsia" w:hAnsiTheme="minorEastAsia" w:hint="eastAsia"/>
                <w:sz w:val="18"/>
                <w:szCs w:val="18"/>
              </w:rPr>
              <w:t>分；</w:t>
            </w:r>
          </w:p>
          <w:p w:rsidR="00FF4DCF" w:rsidRDefault="00047551" w:rsidP="00FE25AF">
            <w:pPr>
              <w:rPr>
                <w:rFonts w:asciiTheme="minorEastAsia" w:eastAsiaTheme="minorEastAsia" w:hAnsiTheme="minorEastAsia"/>
                <w:b/>
                <w:sz w:val="18"/>
                <w:szCs w:val="18"/>
              </w:rPr>
            </w:pPr>
            <w:r>
              <w:rPr>
                <w:rFonts w:asciiTheme="minorEastAsia" w:eastAsiaTheme="minorEastAsia" w:hAnsiTheme="minorEastAsia" w:hint="eastAsia"/>
                <w:b/>
                <w:sz w:val="18"/>
                <w:szCs w:val="18"/>
              </w:rPr>
              <w:t>“▲”的重要参数负偏离一项扣</w:t>
            </w:r>
            <w:r w:rsidR="00FE25AF">
              <w:rPr>
                <w:rFonts w:asciiTheme="minorEastAsia" w:eastAsiaTheme="minorEastAsia" w:hAnsiTheme="minorEastAsia"/>
                <w:b/>
                <w:sz w:val="18"/>
                <w:szCs w:val="18"/>
              </w:rPr>
              <w:t>3</w:t>
            </w:r>
            <w:r>
              <w:rPr>
                <w:rFonts w:asciiTheme="minorEastAsia" w:eastAsiaTheme="minorEastAsia" w:hAnsiTheme="minorEastAsia" w:hint="eastAsia"/>
                <w:b/>
                <w:sz w:val="18"/>
                <w:szCs w:val="18"/>
              </w:rPr>
              <w:t>分，一般指标负偏离一项扣</w:t>
            </w:r>
            <w:r w:rsidR="00FE25AF">
              <w:rPr>
                <w:rFonts w:asciiTheme="minorEastAsia" w:eastAsiaTheme="minorEastAsia" w:hAnsiTheme="minorEastAsia"/>
                <w:b/>
                <w:sz w:val="18"/>
                <w:szCs w:val="18"/>
              </w:rPr>
              <w:t>1</w:t>
            </w:r>
            <w:r>
              <w:rPr>
                <w:rFonts w:asciiTheme="minorEastAsia" w:eastAsiaTheme="minorEastAsia" w:hAnsiTheme="minorEastAsia" w:hint="eastAsia"/>
                <w:b/>
                <w:sz w:val="18"/>
                <w:szCs w:val="18"/>
              </w:rPr>
              <w:t>分；扣完为止。</w:t>
            </w:r>
          </w:p>
        </w:tc>
        <w:tc>
          <w:tcPr>
            <w:tcW w:w="709" w:type="dxa"/>
            <w:vAlign w:val="center"/>
          </w:tcPr>
          <w:p w:rsidR="00FF4DCF" w:rsidRDefault="00047551" w:rsidP="00FE25AF">
            <w:pPr>
              <w:jc w:val="center"/>
              <w:rPr>
                <w:rFonts w:asciiTheme="minorEastAsia" w:eastAsiaTheme="minorEastAsia" w:hAnsiTheme="minorEastAsia"/>
                <w:sz w:val="18"/>
                <w:szCs w:val="18"/>
              </w:rPr>
            </w:pPr>
            <w:r>
              <w:rPr>
                <w:rFonts w:asciiTheme="minorEastAsia" w:eastAsiaTheme="minorEastAsia" w:hAnsiTheme="minorEastAsia"/>
                <w:sz w:val="18"/>
                <w:szCs w:val="18"/>
              </w:rPr>
              <w:t>4</w:t>
            </w:r>
            <w:r w:rsidR="00FE25AF">
              <w:rPr>
                <w:rFonts w:asciiTheme="minorEastAsia" w:eastAsiaTheme="minorEastAsia" w:hAnsiTheme="minorEastAsia"/>
                <w:sz w:val="18"/>
                <w:szCs w:val="18"/>
              </w:rPr>
              <w:t>0</w:t>
            </w:r>
          </w:p>
        </w:tc>
      </w:tr>
      <w:tr w:rsidR="00FF4DCF">
        <w:tc>
          <w:tcPr>
            <w:tcW w:w="1121" w:type="dxa"/>
            <w:vAlign w:val="center"/>
          </w:tcPr>
          <w:p w:rsidR="00FF4DCF" w:rsidRDefault="00047551">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服务响应</w:t>
            </w:r>
          </w:p>
        </w:tc>
        <w:tc>
          <w:tcPr>
            <w:tcW w:w="6812" w:type="dxa"/>
            <w:vAlign w:val="center"/>
          </w:tcPr>
          <w:p w:rsidR="00FF4DCF" w:rsidRDefault="00047551">
            <w:pPr>
              <w:rPr>
                <w:rFonts w:asciiTheme="minorEastAsia" w:eastAsiaTheme="minorEastAsia" w:hAnsiTheme="minorEastAsia"/>
                <w:sz w:val="18"/>
                <w:szCs w:val="18"/>
              </w:rPr>
            </w:pPr>
            <w:r>
              <w:rPr>
                <w:rFonts w:asciiTheme="minorEastAsia" w:eastAsiaTheme="minorEastAsia" w:hAnsiTheme="minorEastAsia" w:hint="eastAsia"/>
                <w:sz w:val="18"/>
                <w:szCs w:val="18"/>
              </w:rPr>
              <w:t>评委根据投标文件中《商务条款响应及偏离表》进行评审：</w:t>
            </w:r>
          </w:p>
          <w:p w:rsidR="00FF4DCF" w:rsidRDefault="00047551">
            <w:pP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完全响应</w:t>
            </w:r>
            <w:proofErr w:type="gramEnd"/>
            <w:r>
              <w:rPr>
                <w:rFonts w:asciiTheme="minorEastAsia" w:eastAsiaTheme="minorEastAsia" w:hAnsiTheme="minorEastAsia" w:hint="eastAsia"/>
                <w:sz w:val="18"/>
                <w:szCs w:val="18"/>
              </w:rPr>
              <w:t>招标文件《第四章：项目需求》中第三条：商务要求，得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w:t>
            </w:r>
          </w:p>
          <w:p w:rsidR="00FF4DCF" w:rsidRDefault="00047551">
            <w:pPr>
              <w:rPr>
                <w:rFonts w:asciiTheme="minorEastAsia" w:eastAsiaTheme="minorEastAsia" w:hAnsiTheme="minorEastAsia"/>
                <w:b/>
                <w:i/>
                <w:sz w:val="18"/>
                <w:szCs w:val="18"/>
                <w:u w:val="single"/>
              </w:rPr>
            </w:pPr>
            <w:r>
              <w:rPr>
                <w:rFonts w:asciiTheme="minorEastAsia" w:eastAsiaTheme="minorEastAsia" w:hAnsiTheme="minorEastAsia" w:hint="eastAsia"/>
                <w:b/>
                <w:sz w:val="18"/>
                <w:szCs w:val="18"/>
              </w:rPr>
              <w:t>一般指标负偏离一项扣</w:t>
            </w:r>
            <w:r>
              <w:rPr>
                <w:rFonts w:asciiTheme="minorEastAsia" w:eastAsiaTheme="minorEastAsia" w:hAnsiTheme="minorEastAsia"/>
                <w:b/>
                <w:sz w:val="18"/>
                <w:szCs w:val="18"/>
              </w:rPr>
              <w:t>0.5</w:t>
            </w:r>
            <w:r>
              <w:rPr>
                <w:rFonts w:asciiTheme="minorEastAsia" w:eastAsiaTheme="minorEastAsia" w:hAnsiTheme="minorEastAsia" w:hint="eastAsia"/>
                <w:b/>
                <w:sz w:val="18"/>
                <w:szCs w:val="18"/>
              </w:rPr>
              <w:t>分，扣完为止。</w:t>
            </w:r>
          </w:p>
        </w:tc>
        <w:tc>
          <w:tcPr>
            <w:tcW w:w="709"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FF4DCF">
        <w:tc>
          <w:tcPr>
            <w:tcW w:w="1121" w:type="dxa"/>
            <w:vAlign w:val="center"/>
          </w:tcPr>
          <w:p w:rsidR="00FF4DCF" w:rsidRDefault="00047551">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项目实施</w:t>
            </w:r>
          </w:p>
          <w:p w:rsidR="00FF4DCF" w:rsidRDefault="00047551">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方案</w:t>
            </w:r>
          </w:p>
        </w:tc>
        <w:tc>
          <w:tcPr>
            <w:tcW w:w="6812" w:type="dxa"/>
            <w:vAlign w:val="center"/>
          </w:tcPr>
          <w:p w:rsidR="00FF4DCF" w:rsidRDefault="0004755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提供设备安装方案：包括设备的到货、安装、调试、验收。方案完整详实、科学合理、具备针对性且切实可行、优于招标文件要求的得5分；方案基本完整、较为科学合理，满足招标文件要求的得3分；方案完整性、合理性、针对性、可行性有所欠缺，不符合招标文件要求或未提供的得0分。</w:t>
            </w:r>
          </w:p>
          <w:p w:rsidR="00FF4DCF" w:rsidRDefault="0004755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2.提供人员培训方案：</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包括人员操作培训、维修保养培训。方案完整详实、科学合理、具备针对性且切实可行、优于招标文件要求的得5分；方案基本完整、较为科学合理，满足招标文件要求的得3分；方案完整性、合理性、针对性、可行性有所欠缺，不符合招标文件要求或未提供的得0分。</w:t>
            </w:r>
          </w:p>
          <w:p w:rsidR="00FF4DCF" w:rsidRDefault="0004755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3.提供售后服务实施方案：</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包括响应时间，回访巡检方案、故障解决措施、技术人员保障、备品配件及耗材价格、服务网点、维修网点设置情况以及技术人员安排情况等。方案完整详实、科学合理、具备针对性且切实可行、优于招标文件要求的得5分；</w:t>
            </w:r>
            <w:r>
              <w:rPr>
                <w:rFonts w:asciiTheme="minorEastAsia" w:eastAsiaTheme="minorEastAsia" w:hAnsiTheme="minorEastAsia" w:hint="eastAsia"/>
                <w:color w:val="000000" w:themeColor="text1"/>
                <w:sz w:val="18"/>
                <w:szCs w:val="18"/>
              </w:rPr>
              <w:lastRenderedPageBreak/>
              <w:t>方案基本完整、较为科学合理，满足招标文件要求的得3分；方案完整性、合理性、针对性、可行性有所欠缺，不符合招标文件要求或未提供的得0分。</w:t>
            </w:r>
          </w:p>
        </w:tc>
        <w:tc>
          <w:tcPr>
            <w:tcW w:w="709" w:type="dxa"/>
            <w:vAlign w:val="center"/>
          </w:tcPr>
          <w:p w:rsidR="00FF4DCF" w:rsidRDefault="00047551">
            <w:pPr>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w:t>
            </w:r>
          </w:p>
        </w:tc>
      </w:tr>
      <w:tr w:rsidR="00FF4DCF">
        <w:tc>
          <w:tcPr>
            <w:tcW w:w="1121" w:type="dxa"/>
            <w:vAlign w:val="center"/>
          </w:tcPr>
          <w:p w:rsidR="00FF4DCF" w:rsidRDefault="00047551">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业绩</w:t>
            </w:r>
          </w:p>
        </w:tc>
        <w:tc>
          <w:tcPr>
            <w:tcW w:w="6812" w:type="dxa"/>
            <w:vAlign w:val="center"/>
          </w:tcPr>
          <w:p w:rsidR="00FF4DCF" w:rsidRDefault="00047551">
            <w:pPr>
              <w:rPr>
                <w:rFonts w:asciiTheme="minorEastAsia" w:eastAsiaTheme="minorEastAsia" w:hAnsiTheme="minorEastAsia"/>
                <w:sz w:val="18"/>
                <w:szCs w:val="18"/>
              </w:rPr>
            </w:pPr>
            <w:r>
              <w:rPr>
                <w:rFonts w:asciiTheme="minorEastAsia" w:eastAsiaTheme="minorEastAsia" w:hAnsiTheme="minorEastAsia" w:hint="eastAsia"/>
                <w:sz w:val="18"/>
                <w:szCs w:val="18"/>
              </w:rPr>
              <w:t>评委根据响应文件中有关响应产品的经营业绩情况进行评审：</w:t>
            </w:r>
          </w:p>
          <w:p w:rsidR="00FF4DCF" w:rsidRDefault="00047551" w:rsidP="00FE25AF">
            <w:pPr>
              <w:rPr>
                <w:rFonts w:asciiTheme="minorEastAsia" w:eastAsiaTheme="minorEastAsia" w:hAnsiTheme="minorEastAsia"/>
                <w:sz w:val="18"/>
                <w:szCs w:val="18"/>
              </w:rPr>
            </w:pPr>
            <w:r>
              <w:rPr>
                <w:rFonts w:asciiTheme="minorEastAsia" w:eastAsiaTheme="minorEastAsia" w:hAnsiTheme="minorEastAsia" w:hint="eastAsia"/>
                <w:sz w:val="18"/>
                <w:szCs w:val="18"/>
              </w:rPr>
              <w:t>提供投标人或制造商自202</w:t>
            </w:r>
            <w:r>
              <w:rPr>
                <w:rFonts w:asciiTheme="minorEastAsia" w:eastAsiaTheme="minorEastAsia" w:hAnsiTheme="minorEastAsia"/>
                <w:sz w:val="18"/>
                <w:szCs w:val="18"/>
              </w:rPr>
              <w:t>0</w:t>
            </w:r>
            <w:r>
              <w:rPr>
                <w:rFonts w:asciiTheme="minorEastAsia" w:eastAsiaTheme="minorEastAsia" w:hAnsiTheme="minorEastAsia" w:hint="eastAsia"/>
                <w:sz w:val="18"/>
                <w:szCs w:val="18"/>
              </w:rPr>
              <w:t>年1月1 日以来（以合同签订时间为准）同型号设备的销售合同（复印件），每提供1份同型号合同得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分，最多得</w:t>
            </w:r>
            <w:r w:rsidR="00FE25AF">
              <w:rPr>
                <w:rFonts w:asciiTheme="minorEastAsia" w:eastAsiaTheme="minorEastAsia" w:hAnsiTheme="minorEastAsia"/>
                <w:sz w:val="18"/>
                <w:szCs w:val="18"/>
              </w:rPr>
              <w:t>10</w:t>
            </w:r>
            <w:r>
              <w:rPr>
                <w:rFonts w:asciiTheme="minorEastAsia" w:eastAsiaTheme="minorEastAsia" w:hAnsiTheme="minorEastAsia" w:hint="eastAsia"/>
                <w:sz w:val="18"/>
                <w:szCs w:val="18"/>
              </w:rPr>
              <w:t>分。并提供用户名单，注明联系人、联系方式，便于评标委员会需要时予以验证。同一采购人不重复计分。</w:t>
            </w:r>
          </w:p>
        </w:tc>
        <w:tc>
          <w:tcPr>
            <w:tcW w:w="709" w:type="dxa"/>
            <w:vAlign w:val="center"/>
          </w:tcPr>
          <w:p w:rsidR="00FF4DCF" w:rsidRDefault="00FE25AF">
            <w:pPr>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r>
    </w:tbl>
    <w:p w:rsidR="00FF4DCF" w:rsidRDefault="00047551">
      <w:pPr>
        <w:pStyle w:val="af4"/>
        <w:ind w:firstLine="0"/>
        <w:rPr>
          <w:b/>
        </w:rPr>
      </w:pPr>
      <w:r>
        <w:rPr>
          <w:rFonts w:hint="eastAsia"/>
          <w:b/>
        </w:rPr>
        <w:t>备注：签订合同前，采购人有权对中标人提供材料的纸质原件进行核查。无法提供或核查不符的采购人有权拒绝签订合同并被视为虚假投标，将被取消中标资格并追究其法律责任。</w:t>
      </w:r>
    </w:p>
    <w:p w:rsidR="00FF4DCF" w:rsidRDefault="00FF4DCF">
      <w:pPr>
        <w:spacing w:line="360" w:lineRule="auto"/>
      </w:pPr>
    </w:p>
    <w:p w:rsidR="00FF4DCF" w:rsidRDefault="00047551">
      <w:pPr>
        <w:widowControl/>
        <w:jc w:val="left"/>
        <w:rPr>
          <w:rFonts w:ascii="黑体" w:eastAsia="黑体"/>
          <w:bCs/>
          <w:sz w:val="44"/>
        </w:rPr>
      </w:pPr>
      <w:r>
        <w:rPr>
          <w:rFonts w:ascii="黑体" w:eastAsia="黑体"/>
          <w:bCs/>
          <w:sz w:val="44"/>
        </w:rPr>
        <w:br w:type="page"/>
      </w:r>
    </w:p>
    <w:p w:rsidR="00FF4DCF" w:rsidRDefault="00047551">
      <w:pPr>
        <w:pStyle w:val="1"/>
        <w:spacing w:line="360" w:lineRule="auto"/>
        <w:jc w:val="center"/>
        <w:rPr>
          <w:rFonts w:ascii="宋体" w:hAnsi="宋体"/>
          <w:color w:val="000000"/>
        </w:rPr>
      </w:pPr>
      <w:r>
        <w:rPr>
          <w:rFonts w:ascii="宋体" w:hAnsi="宋体" w:hint="eastAsia"/>
          <w:color w:val="000000"/>
        </w:rPr>
        <w:lastRenderedPageBreak/>
        <w:t xml:space="preserve"> 第六章 投标文件格式 </w:t>
      </w:r>
    </w:p>
    <w:p w:rsidR="00FF4DCF" w:rsidRDefault="00FF4DCF">
      <w:pPr>
        <w:spacing w:line="360" w:lineRule="auto"/>
        <w:jc w:val="center"/>
        <w:rPr>
          <w:rFonts w:ascii="黑体" w:eastAsia="黑体"/>
          <w:bCs/>
          <w:sz w:val="44"/>
        </w:rPr>
      </w:pPr>
    </w:p>
    <w:p w:rsidR="00FF4DCF" w:rsidRDefault="00047551">
      <w:pPr>
        <w:spacing w:line="360" w:lineRule="auto"/>
        <w:jc w:val="center"/>
        <w:rPr>
          <w:rFonts w:ascii="宋体" w:hAnsi="宋体"/>
          <w:b/>
          <w:sz w:val="72"/>
        </w:rPr>
      </w:pPr>
      <w:r>
        <w:rPr>
          <w:rFonts w:ascii="宋体" w:hAnsi="宋体" w:hint="eastAsia"/>
          <w:b/>
          <w:sz w:val="72"/>
        </w:rPr>
        <w:t>投  标  文  件</w:t>
      </w:r>
    </w:p>
    <w:p w:rsidR="00FF4DCF" w:rsidRDefault="00FF4DCF">
      <w:pPr>
        <w:spacing w:line="360" w:lineRule="auto"/>
        <w:jc w:val="center"/>
        <w:rPr>
          <w:rFonts w:ascii="宋体" w:hAnsi="宋体"/>
          <w:b/>
          <w:sz w:val="72"/>
        </w:rPr>
      </w:pPr>
    </w:p>
    <w:p w:rsidR="00FF4DCF" w:rsidRDefault="00FF4DCF">
      <w:pPr>
        <w:spacing w:line="360" w:lineRule="auto"/>
        <w:jc w:val="center"/>
        <w:rPr>
          <w:rFonts w:ascii="宋体" w:hAnsi="宋体"/>
          <w:b/>
          <w:sz w:val="72"/>
        </w:rPr>
      </w:pPr>
    </w:p>
    <w:p w:rsidR="00FF4DCF" w:rsidRDefault="00FF4DCF">
      <w:pPr>
        <w:spacing w:line="360" w:lineRule="auto"/>
        <w:jc w:val="center"/>
        <w:rPr>
          <w:rFonts w:ascii="宋体" w:hAnsi="宋体"/>
          <w:b/>
          <w:sz w:val="36"/>
        </w:rPr>
      </w:pPr>
    </w:p>
    <w:p w:rsidR="00FF4DCF" w:rsidRDefault="00FF4DCF">
      <w:pPr>
        <w:spacing w:line="360" w:lineRule="auto"/>
        <w:jc w:val="center"/>
        <w:rPr>
          <w:rFonts w:ascii="宋体" w:hAnsi="宋体"/>
          <w:b/>
          <w:sz w:val="36"/>
        </w:rPr>
      </w:pPr>
    </w:p>
    <w:p w:rsidR="00FF4DCF" w:rsidRDefault="00FF4DCF">
      <w:pPr>
        <w:spacing w:line="360" w:lineRule="auto"/>
        <w:jc w:val="center"/>
        <w:rPr>
          <w:rFonts w:ascii="宋体" w:hAnsi="宋体"/>
          <w:b/>
          <w:sz w:val="36"/>
        </w:rPr>
      </w:pPr>
    </w:p>
    <w:p w:rsidR="00FF4DCF" w:rsidRDefault="00FF4DCF">
      <w:pPr>
        <w:spacing w:line="360" w:lineRule="auto"/>
        <w:jc w:val="center"/>
        <w:rPr>
          <w:rFonts w:ascii="宋体" w:hAnsi="宋体"/>
          <w:b/>
          <w:sz w:val="36"/>
        </w:rPr>
      </w:pPr>
    </w:p>
    <w:p w:rsidR="00FF4DCF" w:rsidRDefault="00FF4DCF">
      <w:pPr>
        <w:spacing w:line="360" w:lineRule="auto"/>
        <w:jc w:val="center"/>
        <w:rPr>
          <w:rFonts w:ascii="宋体" w:hAnsi="宋体"/>
          <w:b/>
          <w:sz w:val="36"/>
        </w:rPr>
      </w:pPr>
    </w:p>
    <w:p w:rsidR="00FF4DCF" w:rsidRDefault="00FF4DCF">
      <w:pPr>
        <w:spacing w:line="360" w:lineRule="auto"/>
        <w:jc w:val="center"/>
        <w:rPr>
          <w:rFonts w:ascii="宋体" w:hAnsi="宋体"/>
          <w:b/>
          <w:sz w:val="36"/>
        </w:rPr>
      </w:pPr>
    </w:p>
    <w:p w:rsidR="00FF4DCF" w:rsidRDefault="00047551">
      <w:pPr>
        <w:spacing w:line="360" w:lineRule="auto"/>
        <w:ind w:firstLineChars="300" w:firstLine="1084"/>
        <w:rPr>
          <w:rFonts w:ascii="宋体" w:hAnsi="宋体"/>
          <w:b/>
          <w:sz w:val="36"/>
        </w:rPr>
      </w:pPr>
      <w:r>
        <w:rPr>
          <w:rFonts w:ascii="宋体" w:hAnsi="宋体" w:hint="eastAsia"/>
          <w:b/>
          <w:sz w:val="36"/>
        </w:rPr>
        <w:t>项 目 名 称：</w:t>
      </w:r>
      <w:r>
        <w:rPr>
          <w:rFonts w:ascii="宋体" w:hAnsi="宋体" w:hint="eastAsia"/>
          <w:b/>
          <w:sz w:val="36"/>
          <w:u w:val="single"/>
        </w:rPr>
        <w:t xml:space="preserve">               </w:t>
      </w:r>
    </w:p>
    <w:p w:rsidR="00FF4DCF" w:rsidRDefault="00047551">
      <w:pPr>
        <w:spacing w:line="360" w:lineRule="auto"/>
        <w:ind w:firstLineChars="300" w:firstLine="1084"/>
        <w:rPr>
          <w:rFonts w:ascii="宋体" w:hAnsi="宋体"/>
          <w:b/>
          <w:sz w:val="36"/>
          <w:u w:val="single"/>
        </w:rPr>
      </w:pPr>
      <w:r>
        <w:rPr>
          <w:rFonts w:ascii="宋体" w:hAnsi="宋体" w:hint="eastAsia"/>
          <w:b/>
          <w:sz w:val="36"/>
        </w:rPr>
        <w:t>招 标 编 号：</w:t>
      </w:r>
      <w:r>
        <w:rPr>
          <w:rFonts w:ascii="宋体" w:hAnsi="宋体" w:hint="eastAsia"/>
          <w:b/>
          <w:sz w:val="36"/>
          <w:u w:val="single"/>
        </w:rPr>
        <w:t xml:space="preserve">               </w:t>
      </w:r>
    </w:p>
    <w:p w:rsidR="00FF4DCF" w:rsidRDefault="00047551">
      <w:pPr>
        <w:spacing w:line="360" w:lineRule="auto"/>
        <w:rPr>
          <w:rFonts w:ascii="宋体" w:hAnsi="宋体"/>
          <w:b/>
          <w:sz w:val="36"/>
          <w:u w:val="single"/>
        </w:rPr>
      </w:pPr>
      <w:r>
        <w:rPr>
          <w:rFonts w:ascii="宋体" w:hAnsi="宋体" w:hint="eastAsia"/>
          <w:b/>
          <w:sz w:val="36"/>
        </w:rPr>
        <w:t xml:space="preserve">      投标人名称 ：</w:t>
      </w:r>
      <w:r>
        <w:rPr>
          <w:rFonts w:ascii="宋体" w:hAnsi="宋体" w:hint="eastAsia"/>
          <w:b/>
          <w:sz w:val="36"/>
          <w:u w:val="single"/>
        </w:rPr>
        <w:t xml:space="preserve">               </w:t>
      </w:r>
    </w:p>
    <w:p w:rsidR="00FF4DCF" w:rsidRDefault="00047551">
      <w:pPr>
        <w:spacing w:line="360" w:lineRule="auto"/>
        <w:rPr>
          <w:rFonts w:ascii="宋体" w:hAnsi="宋体"/>
          <w:b/>
          <w:sz w:val="36"/>
          <w:u w:val="single"/>
        </w:rPr>
      </w:pPr>
      <w:r>
        <w:rPr>
          <w:rFonts w:ascii="宋体" w:hAnsi="宋体" w:hint="eastAsia"/>
          <w:b/>
          <w:sz w:val="36"/>
        </w:rPr>
        <w:t xml:space="preserve">      日      期 ：</w:t>
      </w:r>
      <w:r>
        <w:rPr>
          <w:rFonts w:ascii="宋体" w:hAnsi="宋体" w:hint="eastAsia"/>
          <w:b/>
          <w:sz w:val="36"/>
          <w:u w:val="single"/>
        </w:rPr>
        <w:t xml:space="preserve">               </w:t>
      </w:r>
    </w:p>
    <w:p w:rsidR="00FF4DCF" w:rsidRDefault="00047551">
      <w:pPr>
        <w:spacing w:line="360" w:lineRule="auto"/>
        <w:ind w:firstLineChars="300" w:firstLine="1084"/>
        <w:rPr>
          <w:rFonts w:ascii="宋体" w:hAnsi="宋体"/>
          <w:b/>
          <w:sz w:val="36"/>
        </w:rPr>
      </w:pPr>
      <w:r>
        <w:rPr>
          <w:rFonts w:ascii="宋体" w:hAnsi="宋体" w:hint="eastAsia"/>
          <w:b/>
          <w:sz w:val="36"/>
        </w:rPr>
        <w:t>投  标  人：</w:t>
      </w:r>
      <w:r>
        <w:rPr>
          <w:rFonts w:ascii="宋体" w:hAnsi="宋体" w:hint="eastAsia"/>
          <w:b/>
          <w:sz w:val="36"/>
          <w:u w:val="single"/>
        </w:rPr>
        <w:t xml:space="preserve">         </w:t>
      </w:r>
      <w:r>
        <w:rPr>
          <w:rFonts w:ascii="宋体" w:hAnsi="宋体" w:hint="eastAsia"/>
          <w:b/>
          <w:sz w:val="36"/>
        </w:rPr>
        <w:t>（电子签章）</w:t>
      </w:r>
    </w:p>
    <w:p w:rsidR="00FF4DCF" w:rsidRDefault="00FF4DCF">
      <w:pPr>
        <w:spacing w:line="360" w:lineRule="auto"/>
        <w:jc w:val="center"/>
        <w:rPr>
          <w:rFonts w:ascii="宋体" w:hAnsi="宋体"/>
          <w:b/>
          <w:bCs/>
          <w:sz w:val="32"/>
          <w:szCs w:val="32"/>
        </w:rPr>
      </w:pPr>
    </w:p>
    <w:p w:rsidR="00FF4DCF" w:rsidRDefault="00FF4DCF">
      <w:pPr>
        <w:spacing w:line="360" w:lineRule="auto"/>
        <w:jc w:val="center"/>
        <w:rPr>
          <w:rFonts w:ascii="宋体" w:hAnsi="宋体"/>
          <w:b/>
          <w:bCs/>
          <w:sz w:val="32"/>
          <w:szCs w:val="32"/>
        </w:rPr>
      </w:pPr>
    </w:p>
    <w:p w:rsidR="00FF4DCF" w:rsidRDefault="00FF4DCF">
      <w:pPr>
        <w:spacing w:line="360" w:lineRule="auto"/>
        <w:jc w:val="center"/>
        <w:rPr>
          <w:rFonts w:ascii="宋体" w:hAnsi="宋体"/>
          <w:b/>
          <w:bCs/>
          <w:sz w:val="32"/>
          <w:szCs w:val="32"/>
        </w:rPr>
      </w:pPr>
    </w:p>
    <w:p w:rsidR="00FF4DCF" w:rsidRDefault="00FF4DCF">
      <w:pPr>
        <w:spacing w:line="360" w:lineRule="auto"/>
        <w:jc w:val="center"/>
        <w:rPr>
          <w:rFonts w:ascii="宋体" w:hAnsi="宋体"/>
          <w:b/>
          <w:bCs/>
          <w:sz w:val="32"/>
          <w:szCs w:val="32"/>
        </w:rPr>
      </w:pPr>
    </w:p>
    <w:p w:rsidR="00FF4DCF" w:rsidRDefault="00047551">
      <w:pPr>
        <w:spacing w:line="360" w:lineRule="auto"/>
        <w:jc w:val="center"/>
        <w:rPr>
          <w:rFonts w:ascii="宋体" w:hAnsi="宋体"/>
          <w:b/>
          <w:bCs/>
          <w:sz w:val="32"/>
          <w:szCs w:val="32"/>
        </w:rPr>
      </w:pPr>
      <w:r>
        <w:rPr>
          <w:rFonts w:ascii="宋体" w:hAnsi="宋体" w:hint="eastAsia"/>
          <w:b/>
          <w:bCs/>
          <w:sz w:val="32"/>
          <w:szCs w:val="32"/>
        </w:rPr>
        <w:lastRenderedPageBreak/>
        <w:t>投标主要文件目录</w:t>
      </w:r>
    </w:p>
    <w:p w:rsidR="00FF4DCF" w:rsidRDefault="00FF4DCF">
      <w:pPr>
        <w:spacing w:line="360" w:lineRule="auto"/>
        <w:jc w:val="center"/>
        <w:rPr>
          <w:rFonts w:ascii="宋体" w:hAnsi="宋体"/>
          <w:b/>
          <w:bCs/>
          <w:sz w:val="32"/>
          <w:szCs w:val="32"/>
        </w:rPr>
      </w:pPr>
    </w:p>
    <w:p w:rsidR="00FF4DCF" w:rsidRDefault="00047551">
      <w:pPr>
        <w:spacing w:line="360" w:lineRule="auto"/>
        <w:ind w:firstLineChars="200" w:firstLine="480"/>
        <w:rPr>
          <w:rFonts w:ascii="宋体" w:hAnsi="宋体"/>
          <w:sz w:val="24"/>
        </w:rPr>
      </w:pPr>
      <w:r>
        <w:rPr>
          <w:rFonts w:ascii="宋体" w:hAnsi="宋体" w:hint="eastAsia"/>
          <w:sz w:val="24"/>
        </w:rPr>
        <w:t>一、资格审查响应对照表</w:t>
      </w:r>
    </w:p>
    <w:p w:rsidR="00FF4DCF" w:rsidRDefault="00047551">
      <w:pPr>
        <w:spacing w:line="360" w:lineRule="auto"/>
        <w:ind w:left="480"/>
        <w:rPr>
          <w:rFonts w:ascii="宋体" w:hAnsi="宋体"/>
          <w:sz w:val="24"/>
        </w:rPr>
      </w:pPr>
      <w:r>
        <w:rPr>
          <w:rFonts w:ascii="宋体" w:hAnsi="宋体" w:hint="eastAsia"/>
          <w:sz w:val="24"/>
        </w:rPr>
        <w:t>二、符合性审查响应对照表</w:t>
      </w:r>
    </w:p>
    <w:p w:rsidR="00FF4DCF" w:rsidRDefault="00047551">
      <w:pPr>
        <w:spacing w:line="360" w:lineRule="auto"/>
        <w:ind w:left="480"/>
        <w:rPr>
          <w:rFonts w:ascii="宋体" w:hAnsi="宋体"/>
          <w:sz w:val="24"/>
        </w:rPr>
      </w:pPr>
      <w:r>
        <w:rPr>
          <w:rFonts w:ascii="宋体" w:hAnsi="宋体" w:hint="eastAsia"/>
          <w:sz w:val="24"/>
        </w:rPr>
        <w:t>三、非实质性响应对照表</w:t>
      </w:r>
    </w:p>
    <w:p w:rsidR="00FF4DCF" w:rsidRDefault="00047551">
      <w:pPr>
        <w:spacing w:line="360" w:lineRule="auto"/>
        <w:ind w:firstLineChars="200" w:firstLine="480"/>
        <w:rPr>
          <w:rFonts w:ascii="宋体" w:hAnsi="宋体"/>
          <w:b/>
          <w:bCs/>
          <w:sz w:val="24"/>
        </w:rPr>
      </w:pPr>
      <w:r>
        <w:rPr>
          <w:rFonts w:ascii="宋体" w:hAnsi="宋体" w:hint="eastAsia"/>
          <w:sz w:val="24"/>
        </w:rPr>
        <w:t>四</w:t>
      </w:r>
      <w:r>
        <w:rPr>
          <w:rFonts w:ascii="宋体" w:hAnsi="宋体" w:hint="eastAsia"/>
          <w:b/>
          <w:bCs/>
          <w:sz w:val="24"/>
        </w:rPr>
        <w:t>、</w:t>
      </w:r>
      <w:r>
        <w:rPr>
          <w:rFonts w:ascii="宋体" w:hAnsi="宋体" w:hint="eastAsia"/>
          <w:i/>
          <w:sz w:val="24"/>
          <w:u w:val="single"/>
        </w:rPr>
        <w:t>开标一览表</w:t>
      </w:r>
    </w:p>
    <w:p w:rsidR="00FF4DCF" w:rsidRDefault="00047551">
      <w:pPr>
        <w:spacing w:line="360" w:lineRule="auto"/>
        <w:ind w:firstLineChars="200" w:firstLine="480"/>
        <w:rPr>
          <w:rFonts w:ascii="宋体" w:hAnsi="宋体"/>
          <w:sz w:val="24"/>
        </w:rPr>
      </w:pPr>
      <w:r>
        <w:rPr>
          <w:rFonts w:ascii="宋体" w:hAnsi="宋体" w:hint="eastAsia"/>
          <w:sz w:val="24"/>
        </w:rPr>
        <w:t>五、投标配置与分项报价表</w:t>
      </w:r>
    </w:p>
    <w:p w:rsidR="00FF4DCF" w:rsidRDefault="00047551">
      <w:pPr>
        <w:spacing w:line="360" w:lineRule="auto"/>
        <w:ind w:firstLineChars="200" w:firstLine="480"/>
        <w:rPr>
          <w:rFonts w:ascii="宋体" w:hAnsi="宋体"/>
          <w:sz w:val="24"/>
        </w:rPr>
      </w:pPr>
      <w:r>
        <w:rPr>
          <w:rFonts w:ascii="宋体" w:hAnsi="宋体" w:hint="eastAsia"/>
          <w:sz w:val="24"/>
        </w:rPr>
        <w:t>六</w:t>
      </w:r>
      <w:r>
        <w:rPr>
          <w:rFonts w:ascii="宋体" w:hAnsi="宋体" w:cs="Courier New" w:hint="eastAsia"/>
          <w:sz w:val="24"/>
          <w:szCs w:val="24"/>
        </w:rPr>
        <w:t>、</w:t>
      </w:r>
      <w:r>
        <w:rPr>
          <w:rFonts w:ascii="宋体" w:hAnsi="宋体" w:hint="eastAsia"/>
          <w:sz w:val="24"/>
          <w:szCs w:val="24"/>
        </w:rPr>
        <w:t>技术参数响应及偏离表</w:t>
      </w:r>
    </w:p>
    <w:p w:rsidR="00FF4DCF" w:rsidRDefault="00047551">
      <w:pPr>
        <w:spacing w:line="360" w:lineRule="auto"/>
        <w:ind w:firstLineChars="200" w:firstLine="480"/>
        <w:rPr>
          <w:rFonts w:ascii="宋体" w:hAnsi="宋体"/>
          <w:sz w:val="24"/>
        </w:rPr>
      </w:pPr>
      <w:r>
        <w:rPr>
          <w:rFonts w:ascii="宋体" w:hAnsi="宋体" w:hint="eastAsia"/>
          <w:sz w:val="24"/>
        </w:rPr>
        <w:t>七、商务条款响应及偏离表</w:t>
      </w:r>
    </w:p>
    <w:p w:rsidR="00FF4DCF" w:rsidRDefault="00047551">
      <w:pPr>
        <w:spacing w:line="360" w:lineRule="auto"/>
        <w:ind w:firstLineChars="200" w:firstLine="480"/>
        <w:rPr>
          <w:sz w:val="36"/>
          <w:szCs w:val="36"/>
        </w:rPr>
      </w:pPr>
      <w:r>
        <w:rPr>
          <w:rFonts w:ascii="宋体" w:hAnsi="宋体" w:hint="eastAsia"/>
          <w:sz w:val="24"/>
        </w:rPr>
        <w:t>八、其他 （投标人认为有必要提供的声明和文件，如有自拟并自行添加）</w:t>
      </w:r>
    </w:p>
    <w:p w:rsidR="00FF4DCF" w:rsidRDefault="00FF4DCF">
      <w:pPr>
        <w:adjustRightInd w:val="0"/>
        <w:spacing w:line="360" w:lineRule="auto"/>
        <w:contextualSpacing/>
        <w:jc w:val="center"/>
        <w:rPr>
          <w:rFonts w:ascii="宋体" w:hAnsi="宋体"/>
          <w:b/>
          <w:color w:val="000000"/>
          <w:sz w:val="72"/>
        </w:rPr>
      </w:pPr>
    </w:p>
    <w:p w:rsidR="00FF4DCF" w:rsidRDefault="00FF4DCF">
      <w:pPr>
        <w:adjustRightInd w:val="0"/>
        <w:spacing w:line="360" w:lineRule="auto"/>
        <w:contextualSpacing/>
        <w:jc w:val="center"/>
        <w:rPr>
          <w:rFonts w:ascii="宋体" w:hAnsi="宋体"/>
          <w:b/>
          <w:color w:val="000000"/>
          <w:sz w:val="72"/>
        </w:rPr>
      </w:pPr>
    </w:p>
    <w:p w:rsidR="00FF4DCF" w:rsidRDefault="00FF4DCF">
      <w:pPr>
        <w:adjustRightInd w:val="0"/>
        <w:spacing w:line="360" w:lineRule="auto"/>
        <w:contextualSpacing/>
        <w:jc w:val="center"/>
        <w:rPr>
          <w:rFonts w:ascii="宋体" w:hAnsi="宋体"/>
          <w:b/>
          <w:color w:val="000000"/>
          <w:sz w:val="72"/>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spacing w:line="360" w:lineRule="auto"/>
        <w:rPr>
          <w:rFonts w:ascii="宋体" w:hAnsi="宋体"/>
          <w:b/>
          <w:sz w:val="32"/>
          <w:szCs w:val="32"/>
        </w:rPr>
      </w:pPr>
    </w:p>
    <w:p w:rsidR="00FF4DCF" w:rsidRDefault="00047551">
      <w:pPr>
        <w:pStyle w:val="2"/>
        <w:spacing w:line="360" w:lineRule="auto"/>
        <w:rPr>
          <w:rFonts w:asciiTheme="minorEastAsia" w:eastAsiaTheme="minorEastAsia" w:hAnsiTheme="minorEastAsia"/>
          <w:b w:val="0"/>
          <w:sz w:val="32"/>
          <w:szCs w:val="32"/>
        </w:rPr>
      </w:pPr>
      <w:r>
        <w:rPr>
          <w:rFonts w:ascii="宋体" w:hAnsi="宋体" w:hint="eastAsia"/>
          <w:sz w:val="32"/>
          <w:szCs w:val="32"/>
        </w:rPr>
        <w:br w:type="page"/>
      </w:r>
      <w:r>
        <w:rPr>
          <w:rFonts w:asciiTheme="minorEastAsia" w:eastAsiaTheme="minorEastAsia" w:hAnsiTheme="minorEastAsia" w:hint="eastAsia"/>
          <w:sz w:val="32"/>
        </w:rPr>
        <w:lastRenderedPageBreak/>
        <w:t>一、资格审查响应对照表</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2158"/>
      </w:tblGrid>
      <w:tr w:rsidR="00FF4DCF">
        <w:tc>
          <w:tcPr>
            <w:tcW w:w="646" w:type="dxa"/>
            <w:vAlign w:val="center"/>
          </w:tcPr>
          <w:p w:rsidR="00FF4DCF" w:rsidRDefault="00047551">
            <w:pPr>
              <w:snapToGrid w:val="0"/>
              <w:spacing w:line="360" w:lineRule="auto"/>
              <w:jc w:val="center"/>
              <w:rPr>
                <w:rFonts w:ascii="幼圆" w:eastAsia="幼圆"/>
                <w:b/>
                <w:szCs w:val="21"/>
              </w:rPr>
            </w:pPr>
            <w:r>
              <w:rPr>
                <w:rFonts w:ascii="幼圆" w:eastAsia="幼圆" w:hint="eastAsia"/>
                <w:b/>
                <w:szCs w:val="21"/>
              </w:rPr>
              <w:t>序号</w:t>
            </w:r>
          </w:p>
        </w:tc>
        <w:tc>
          <w:tcPr>
            <w:tcW w:w="5447" w:type="dxa"/>
            <w:vAlign w:val="center"/>
          </w:tcPr>
          <w:p w:rsidR="00FF4DCF" w:rsidRDefault="00047551">
            <w:pPr>
              <w:snapToGrid w:val="0"/>
              <w:spacing w:line="360" w:lineRule="auto"/>
              <w:jc w:val="center"/>
              <w:rPr>
                <w:rFonts w:ascii="幼圆" w:eastAsia="幼圆"/>
                <w:b/>
                <w:szCs w:val="21"/>
              </w:rPr>
            </w:pPr>
            <w:r>
              <w:rPr>
                <w:rFonts w:ascii="幼圆" w:eastAsia="幼圆" w:hint="eastAsia"/>
                <w:b/>
                <w:szCs w:val="21"/>
              </w:rPr>
              <w:t>资格审查响应内容</w:t>
            </w:r>
          </w:p>
        </w:tc>
        <w:tc>
          <w:tcPr>
            <w:tcW w:w="2158" w:type="dxa"/>
            <w:vAlign w:val="center"/>
          </w:tcPr>
          <w:p w:rsidR="00FF4DCF" w:rsidRDefault="00047551">
            <w:pPr>
              <w:snapToGrid w:val="0"/>
              <w:spacing w:line="360" w:lineRule="auto"/>
              <w:jc w:val="center"/>
              <w:rPr>
                <w:rFonts w:ascii="幼圆" w:eastAsia="幼圆"/>
                <w:b/>
                <w:szCs w:val="21"/>
              </w:rPr>
            </w:pPr>
            <w:r>
              <w:rPr>
                <w:rFonts w:ascii="幼圆" w:eastAsia="幼圆" w:hint="eastAsia"/>
                <w:b/>
                <w:szCs w:val="21"/>
              </w:rPr>
              <w:t>是否响应</w:t>
            </w:r>
          </w:p>
          <w:p w:rsidR="00FF4DCF" w:rsidRDefault="00047551">
            <w:pPr>
              <w:snapToGrid w:val="0"/>
              <w:spacing w:line="360" w:lineRule="auto"/>
              <w:jc w:val="center"/>
              <w:rPr>
                <w:rFonts w:ascii="幼圆" w:eastAsia="幼圆"/>
                <w:b/>
                <w:szCs w:val="21"/>
              </w:rPr>
            </w:pPr>
            <w:r>
              <w:rPr>
                <w:rFonts w:ascii="幼圆" w:eastAsia="幼圆" w:hint="eastAsia"/>
                <w:b/>
                <w:szCs w:val="21"/>
              </w:rPr>
              <w:t>（填是或者否）</w:t>
            </w:r>
          </w:p>
        </w:tc>
      </w:tr>
      <w:tr w:rsidR="00FF4DCF">
        <w:tc>
          <w:tcPr>
            <w:tcW w:w="8251" w:type="dxa"/>
            <w:gridSpan w:val="3"/>
            <w:vAlign w:val="center"/>
          </w:tcPr>
          <w:p w:rsidR="00FF4DCF" w:rsidRDefault="00047551">
            <w:pPr>
              <w:spacing w:line="360" w:lineRule="auto"/>
              <w:rPr>
                <w:rFonts w:ascii="宋体" w:hAnsi="宋体"/>
                <w:b/>
                <w:szCs w:val="21"/>
              </w:rPr>
            </w:pPr>
            <w:r>
              <w:rPr>
                <w:rFonts w:ascii="宋体" w:hAnsi="宋体" w:hint="eastAsia"/>
                <w:b/>
                <w:szCs w:val="21"/>
              </w:rPr>
              <w:t>通用资格条件</w:t>
            </w:r>
          </w:p>
        </w:tc>
      </w:tr>
      <w:tr w:rsidR="00FF4DCF">
        <w:tc>
          <w:tcPr>
            <w:tcW w:w="646" w:type="dxa"/>
            <w:vAlign w:val="center"/>
          </w:tcPr>
          <w:p w:rsidR="00FF4DCF" w:rsidRDefault="00047551">
            <w:pPr>
              <w:spacing w:line="360" w:lineRule="auto"/>
              <w:jc w:val="center"/>
              <w:rPr>
                <w:rFonts w:ascii="宋体" w:hAnsi="宋体"/>
                <w:b/>
                <w:szCs w:val="21"/>
              </w:rPr>
            </w:pPr>
            <w:r>
              <w:rPr>
                <w:rFonts w:ascii="宋体" w:hAnsi="宋体" w:hint="eastAsia"/>
                <w:szCs w:val="21"/>
              </w:rPr>
              <w:t>1</w:t>
            </w:r>
          </w:p>
        </w:tc>
        <w:tc>
          <w:tcPr>
            <w:tcW w:w="5447" w:type="dxa"/>
            <w:vAlign w:val="center"/>
          </w:tcPr>
          <w:p w:rsidR="00FF4DCF" w:rsidRDefault="00047551">
            <w:pPr>
              <w:spacing w:line="360" w:lineRule="auto"/>
              <w:rPr>
                <w:rFonts w:ascii="宋体" w:hAnsi="宋体"/>
                <w:iCs/>
                <w:szCs w:val="21"/>
              </w:rPr>
            </w:pPr>
            <w:r>
              <w:rPr>
                <w:rFonts w:ascii="宋体" w:hAnsi="宋体" w:cs="宋体" w:hint="eastAsia"/>
                <w:szCs w:val="21"/>
              </w:rPr>
              <w:t>法人或者其他组织的营业执照等证明文件，自然人的身份证明</w:t>
            </w:r>
            <w:r>
              <w:rPr>
                <w:rFonts w:ascii="宋体" w:hAnsi="宋体" w:hint="eastAsia"/>
                <w:szCs w:val="21"/>
              </w:rPr>
              <w:t>（身份证为正、反面）</w:t>
            </w:r>
          </w:p>
        </w:tc>
        <w:tc>
          <w:tcPr>
            <w:tcW w:w="2158" w:type="dxa"/>
            <w:vAlign w:val="center"/>
          </w:tcPr>
          <w:p w:rsidR="00FF4DCF" w:rsidRDefault="00FF4DCF">
            <w:pPr>
              <w:spacing w:line="360" w:lineRule="auto"/>
              <w:rPr>
                <w:rFonts w:ascii="宋体" w:hAnsi="宋体"/>
                <w:b/>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2</w:t>
            </w:r>
          </w:p>
        </w:tc>
        <w:tc>
          <w:tcPr>
            <w:tcW w:w="5447" w:type="dxa"/>
            <w:vAlign w:val="center"/>
          </w:tcPr>
          <w:p w:rsidR="00FF4DCF" w:rsidRDefault="00047551">
            <w:pPr>
              <w:spacing w:line="360" w:lineRule="auto"/>
              <w:rPr>
                <w:rFonts w:ascii="宋体" w:hAnsi="宋体"/>
                <w:iCs/>
                <w:szCs w:val="21"/>
              </w:rPr>
            </w:pPr>
            <w:r>
              <w:rPr>
                <w:rFonts w:ascii="宋体" w:hAnsi="宋体" w:cs="宋体" w:hint="eastAsia"/>
                <w:szCs w:val="21"/>
              </w:rPr>
              <w:t>依法缴纳职工社会保障资金的证明材料</w:t>
            </w:r>
            <w:r>
              <w:rPr>
                <w:rFonts w:ascii="宋体" w:hAnsi="宋体" w:cs="宋体" w:hint="eastAsia"/>
                <w:b/>
                <w:bCs/>
                <w:szCs w:val="21"/>
              </w:rPr>
              <w:t>(税务、银行或社会保险基金管理部门出具的近三个月内任意一个月缴纳职工社会保障资金的缴款凭证或缴款证明)</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3</w:t>
            </w:r>
          </w:p>
        </w:tc>
        <w:tc>
          <w:tcPr>
            <w:tcW w:w="5447" w:type="dxa"/>
            <w:vAlign w:val="center"/>
          </w:tcPr>
          <w:p w:rsidR="00FF4DCF" w:rsidRDefault="00047551">
            <w:pPr>
              <w:spacing w:line="360" w:lineRule="auto"/>
              <w:rPr>
                <w:rFonts w:ascii="宋体" w:hAnsi="宋体"/>
                <w:iCs/>
                <w:szCs w:val="21"/>
              </w:rPr>
            </w:pPr>
            <w:r>
              <w:rPr>
                <w:rFonts w:ascii="宋体" w:hAnsi="宋体" w:cs="宋体" w:hint="eastAsia"/>
                <w:szCs w:val="21"/>
              </w:rPr>
              <w:t>投标人近三个月内任意一份依法纳税的缴款凭证</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4</w:t>
            </w:r>
          </w:p>
        </w:tc>
        <w:tc>
          <w:tcPr>
            <w:tcW w:w="5447" w:type="dxa"/>
            <w:vAlign w:val="center"/>
          </w:tcPr>
          <w:p w:rsidR="00FF4DCF" w:rsidRDefault="00047551">
            <w:pPr>
              <w:spacing w:line="360" w:lineRule="auto"/>
              <w:rPr>
                <w:rFonts w:ascii="宋体" w:hAnsi="宋体"/>
                <w:iCs/>
                <w:szCs w:val="21"/>
              </w:rPr>
            </w:pPr>
            <w:r>
              <w:rPr>
                <w:rFonts w:ascii="宋体" w:hAnsi="宋体" w:cs="宋体" w:hint="eastAsia"/>
                <w:szCs w:val="21"/>
              </w:rPr>
              <w:t>上一年度的财务状况情况</w:t>
            </w:r>
            <w:r>
              <w:rPr>
                <w:rFonts w:ascii="宋体" w:hAnsi="宋体" w:cs="宋体" w:hint="eastAsia"/>
                <w:b/>
                <w:bCs/>
                <w:szCs w:val="21"/>
              </w:rPr>
              <w:t>（成立不满一年不需提供）</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5</w:t>
            </w:r>
          </w:p>
        </w:tc>
        <w:tc>
          <w:tcPr>
            <w:tcW w:w="5447" w:type="dxa"/>
            <w:vAlign w:val="center"/>
          </w:tcPr>
          <w:p w:rsidR="00FF4DCF" w:rsidRDefault="00047551">
            <w:pPr>
              <w:spacing w:line="360" w:lineRule="auto"/>
              <w:rPr>
                <w:rFonts w:ascii="宋体" w:hAnsi="宋体"/>
                <w:szCs w:val="21"/>
              </w:rPr>
            </w:pPr>
            <w:r>
              <w:rPr>
                <w:rFonts w:ascii="宋体" w:hAnsi="宋体" w:hint="eastAsia"/>
                <w:szCs w:val="21"/>
              </w:rPr>
              <w:t>具备履行合同所必需的设备和专业技术能力的证明材料</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6</w:t>
            </w:r>
          </w:p>
        </w:tc>
        <w:tc>
          <w:tcPr>
            <w:tcW w:w="5447" w:type="dxa"/>
            <w:vAlign w:val="center"/>
          </w:tcPr>
          <w:p w:rsidR="00FF4DCF" w:rsidRDefault="00047551">
            <w:pPr>
              <w:spacing w:line="360" w:lineRule="auto"/>
              <w:rPr>
                <w:rFonts w:ascii="宋体" w:hAnsi="宋体"/>
                <w:iCs/>
                <w:szCs w:val="21"/>
              </w:rPr>
            </w:pPr>
            <w:r>
              <w:rPr>
                <w:rFonts w:ascii="宋体" w:hAnsi="宋体" w:cs="宋体" w:hint="eastAsia"/>
                <w:szCs w:val="21"/>
              </w:rPr>
              <w:t>参加本次政府采购活动前3年内在经营活动中没有重大违法记录的书面声明</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7</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未被“信用中国”网站（www.creditchina.gov.cn）、“中国政府采购网"(www.ccgp.gov.cn)列入失信被执行人、重大税收违法案件当事人名单、政府采购严重违法失信行为记录名单</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8</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供应商信用承诺函</w:t>
            </w:r>
          </w:p>
        </w:tc>
        <w:tc>
          <w:tcPr>
            <w:tcW w:w="2158" w:type="dxa"/>
            <w:vAlign w:val="center"/>
          </w:tcPr>
          <w:p w:rsidR="00FF4DCF" w:rsidRDefault="00FF4DCF">
            <w:pPr>
              <w:spacing w:line="360" w:lineRule="auto"/>
              <w:rPr>
                <w:rFonts w:ascii="宋体" w:hAnsi="宋体"/>
                <w:szCs w:val="21"/>
              </w:rPr>
            </w:pPr>
          </w:p>
        </w:tc>
      </w:tr>
      <w:tr w:rsidR="00FF4DCF">
        <w:tc>
          <w:tcPr>
            <w:tcW w:w="8251" w:type="dxa"/>
            <w:gridSpan w:val="3"/>
            <w:vAlign w:val="center"/>
          </w:tcPr>
          <w:p w:rsidR="00FF4DCF" w:rsidRDefault="00047551">
            <w:pPr>
              <w:spacing w:line="360" w:lineRule="auto"/>
              <w:rPr>
                <w:rFonts w:ascii="宋体" w:hAnsi="宋体"/>
                <w:szCs w:val="21"/>
              </w:rPr>
            </w:pPr>
            <w:r>
              <w:rPr>
                <w:rFonts w:ascii="宋体" w:hAnsi="宋体" w:cs="宋体" w:hint="eastAsia"/>
                <w:b/>
                <w:bCs/>
                <w:szCs w:val="21"/>
              </w:rPr>
              <w:t>落实政府采购政策需满足的资格要求</w:t>
            </w: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9</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本项目执行价格扣除优惠政策，给予小微企业、监狱企业或残疾人福利性单位报价</w:t>
            </w:r>
            <w:r>
              <w:rPr>
                <w:rFonts w:ascii="宋体" w:hAnsi="宋体" w:cs="宋体"/>
                <w:szCs w:val="21"/>
              </w:rPr>
              <w:t>2</w:t>
            </w:r>
            <w:r>
              <w:rPr>
                <w:rFonts w:ascii="宋体" w:hAnsi="宋体" w:cs="宋体" w:hint="eastAsia"/>
                <w:szCs w:val="21"/>
              </w:rPr>
              <w:t>0%的扣除，用扣除后的价格参加评审。价格扣除比例对小</w:t>
            </w:r>
            <w:proofErr w:type="gramStart"/>
            <w:r>
              <w:rPr>
                <w:rFonts w:ascii="宋体" w:hAnsi="宋体" w:cs="宋体" w:hint="eastAsia"/>
                <w:szCs w:val="21"/>
              </w:rPr>
              <w:t>微企业</w:t>
            </w:r>
            <w:proofErr w:type="gramEnd"/>
            <w:r>
              <w:rPr>
                <w:rFonts w:ascii="宋体" w:hAnsi="宋体" w:cs="宋体" w:hint="eastAsia"/>
                <w:szCs w:val="21"/>
              </w:rPr>
              <w:t>和微型企业同等对待，不做区分。监狱企业、残疾人福利性单位属于小型、微型企业的，不重复享受政策。</w:t>
            </w:r>
          </w:p>
        </w:tc>
        <w:tc>
          <w:tcPr>
            <w:tcW w:w="2158" w:type="dxa"/>
            <w:vAlign w:val="center"/>
          </w:tcPr>
          <w:p w:rsidR="00FF4DCF" w:rsidRDefault="00FF4DCF">
            <w:pPr>
              <w:spacing w:line="360" w:lineRule="auto"/>
              <w:rPr>
                <w:rFonts w:ascii="宋体" w:hAnsi="宋体"/>
                <w:szCs w:val="21"/>
              </w:rPr>
            </w:pPr>
          </w:p>
        </w:tc>
      </w:tr>
      <w:tr w:rsidR="00FF4DCF">
        <w:tc>
          <w:tcPr>
            <w:tcW w:w="8251" w:type="dxa"/>
            <w:gridSpan w:val="3"/>
            <w:vAlign w:val="center"/>
          </w:tcPr>
          <w:p w:rsidR="00FF4DCF" w:rsidRDefault="00047551">
            <w:pPr>
              <w:spacing w:line="360" w:lineRule="auto"/>
              <w:rPr>
                <w:rFonts w:ascii="宋体" w:hAnsi="宋体"/>
                <w:szCs w:val="21"/>
              </w:rPr>
            </w:pPr>
            <w:r>
              <w:rPr>
                <w:rFonts w:ascii="宋体" w:hAnsi="宋体" w:hint="eastAsia"/>
                <w:b/>
                <w:szCs w:val="21"/>
              </w:rPr>
              <w:t>特定资格条件</w:t>
            </w: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10</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投标产品如果属于医疗设备注册范畴的；投标人须根据投标产品的类别，提供《医疗器械经营许可证》或者《医疗</w:t>
            </w:r>
            <w:r>
              <w:rPr>
                <w:rFonts w:ascii="宋体" w:hAnsi="宋体" w:cs="宋体" w:hint="eastAsia"/>
                <w:szCs w:val="21"/>
              </w:rPr>
              <w:lastRenderedPageBreak/>
              <w:t>器械经营备案凭证》；</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投标产品如果属于医疗设备注册范畴的；投标人须提供投标产品的《医疗器械注册证》（复印件）；</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r>
              <w:rPr>
                <w:rFonts w:ascii="宋体" w:hAnsi="宋体"/>
                <w:szCs w:val="21"/>
              </w:rPr>
              <w:t>2</w:t>
            </w:r>
          </w:p>
        </w:tc>
        <w:tc>
          <w:tcPr>
            <w:tcW w:w="5447" w:type="dxa"/>
            <w:vAlign w:val="center"/>
          </w:tcPr>
          <w:p w:rsidR="00FF4DCF" w:rsidRDefault="00047551">
            <w:pPr>
              <w:spacing w:line="360" w:lineRule="auto"/>
              <w:rPr>
                <w:rFonts w:ascii="宋体" w:hAnsi="宋体" w:cs="宋体"/>
                <w:szCs w:val="21"/>
              </w:rPr>
            </w:pPr>
            <w:r>
              <w:rPr>
                <w:rFonts w:ascii="宋体" w:hAnsi="宋体" w:cs="宋体" w:hint="eastAsia"/>
                <w:szCs w:val="21"/>
              </w:rPr>
              <w:t>投标产品如果为进口货物的，投标人须提供制造商的授权书；</w:t>
            </w:r>
          </w:p>
        </w:tc>
        <w:tc>
          <w:tcPr>
            <w:tcW w:w="2158" w:type="dxa"/>
            <w:vAlign w:val="center"/>
          </w:tcPr>
          <w:p w:rsidR="00FF4DCF" w:rsidRDefault="00FF4DCF">
            <w:pPr>
              <w:spacing w:line="360" w:lineRule="auto"/>
              <w:rPr>
                <w:rFonts w:ascii="宋体" w:hAnsi="宋体"/>
                <w:szCs w:val="21"/>
              </w:rPr>
            </w:pPr>
          </w:p>
        </w:tc>
      </w:tr>
      <w:tr w:rsidR="00FF4DCF">
        <w:tc>
          <w:tcPr>
            <w:tcW w:w="8251" w:type="dxa"/>
            <w:gridSpan w:val="3"/>
            <w:vAlign w:val="center"/>
          </w:tcPr>
          <w:p w:rsidR="00FF4DCF" w:rsidRDefault="00047551">
            <w:pPr>
              <w:spacing w:line="360" w:lineRule="auto"/>
              <w:rPr>
                <w:rFonts w:ascii="宋体" w:hAnsi="宋体"/>
                <w:szCs w:val="21"/>
              </w:rPr>
            </w:pPr>
            <w:r>
              <w:rPr>
                <w:rFonts w:ascii="宋体" w:hAnsi="宋体" w:hint="eastAsia"/>
                <w:b/>
                <w:szCs w:val="21"/>
              </w:rPr>
              <w:t>其他资格条件</w:t>
            </w: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r>
              <w:rPr>
                <w:rFonts w:ascii="宋体" w:hAnsi="宋体"/>
                <w:szCs w:val="21"/>
              </w:rPr>
              <w:t>3</w:t>
            </w:r>
          </w:p>
        </w:tc>
        <w:tc>
          <w:tcPr>
            <w:tcW w:w="5447" w:type="dxa"/>
            <w:vAlign w:val="center"/>
          </w:tcPr>
          <w:p w:rsidR="00FF4DCF" w:rsidRDefault="00047551">
            <w:pPr>
              <w:snapToGrid w:val="0"/>
              <w:spacing w:line="360" w:lineRule="auto"/>
              <w:jc w:val="left"/>
              <w:rPr>
                <w:rFonts w:ascii="宋体" w:hAnsi="宋体"/>
                <w:iCs/>
                <w:szCs w:val="21"/>
              </w:rPr>
            </w:pPr>
            <w:r>
              <w:rPr>
                <w:rFonts w:ascii="宋体" w:hAnsi="宋体" w:hint="eastAsia"/>
                <w:iCs/>
                <w:szCs w:val="21"/>
              </w:rPr>
              <w:t>投标函</w:t>
            </w:r>
          </w:p>
        </w:tc>
        <w:tc>
          <w:tcPr>
            <w:tcW w:w="2158" w:type="dxa"/>
            <w:vAlign w:val="center"/>
          </w:tcPr>
          <w:p w:rsidR="00FF4DCF" w:rsidRDefault="00FF4DCF">
            <w:pPr>
              <w:spacing w:line="360" w:lineRule="auto"/>
              <w:rPr>
                <w:rFonts w:ascii="宋体" w:hAnsi="宋体"/>
                <w:szCs w:val="21"/>
              </w:rPr>
            </w:pPr>
          </w:p>
        </w:tc>
      </w:tr>
      <w:tr w:rsidR="00FF4DCF">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12</w:t>
            </w:r>
          </w:p>
        </w:tc>
        <w:tc>
          <w:tcPr>
            <w:tcW w:w="5447" w:type="dxa"/>
            <w:vAlign w:val="center"/>
          </w:tcPr>
          <w:p w:rsidR="00FF4DCF" w:rsidRDefault="00047551">
            <w:pPr>
              <w:snapToGrid w:val="0"/>
              <w:spacing w:line="360" w:lineRule="auto"/>
              <w:jc w:val="left"/>
              <w:rPr>
                <w:rFonts w:ascii="宋体" w:hAnsi="宋体"/>
                <w:iCs/>
                <w:szCs w:val="21"/>
              </w:rPr>
            </w:pPr>
            <w:r>
              <w:rPr>
                <w:rFonts w:ascii="宋体" w:hAnsi="宋体" w:hint="eastAsia"/>
                <w:iCs/>
                <w:szCs w:val="21"/>
              </w:rPr>
              <w:t>法人授权书</w:t>
            </w:r>
          </w:p>
        </w:tc>
        <w:tc>
          <w:tcPr>
            <w:tcW w:w="2158" w:type="dxa"/>
            <w:vAlign w:val="center"/>
          </w:tcPr>
          <w:p w:rsidR="00FF4DCF" w:rsidRDefault="00FF4DCF">
            <w:pPr>
              <w:spacing w:line="360" w:lineRule="auto"/>
              <w:rPr>
                <w:rFonts w:ascii="宋体" w:hAnsi="宋体"/>
                <w:szCs w:val="21"/>
              </w:rPr>
            </w:pPr>
          </w:p>
        </w:tc>
      </w:tr>
    </w:tbl>
    <w:p w:rsidR="00FF4DCF" w:rsidRDefault="00047551">
      <w:r>
        <w:rPr>
          <w:rFonts w:hint="eastAsia"/>
        </w:rPr>
        <w:t>注：开标结束后，采购人应当依法对投标人的资格进行审查。不满足本文件规定的投标人资质要求的；投标无效。</w:t>
      </w:r>
    </w:p>
    <w:p w:rsidR="00FF4DCF" w:rsidRDefault="00FF4DCF">
      <w:pPr>
        <w:spacing w:beforeLines="50" w:before="156" w:afterLines="50" w:after="156" w:line="360" w:lineRule="auto"/>
        <w:ind w:firstLineChars="700" w:firstLine="1476"/>
        <w:rPr>
          <w:rFonts w:ascii="宋体" w:hAnsi="宋体"/>
          <w:b/>
          <w:bCs/>
        </w:rPr>
      </w:pPr>
    </w:p>
    <w:p w:rsidR="00FF4DCF" w:rsidRDefault="00FF4DCF"/>
    <w:p w:rsidR="00FF4DCF" w:rsidRDefault="00047551">
      <w:pPr>
        <w:widowControl/>
        <w:jc w:val="left"/>
        <w:rPr>
          <w:rFonts w:ascii="宋体" w:hAnsi="宋体"/>
          <w:b/>
          <w:bCs/>
        </w:rPr>
      </w:pPr>
      <w:r>
        <w:rPr>
          <w:rFonts w:ascii="宋体" w:hAnsi="宋体"/>
          <w:b/>
          <w:bCs/>
        </w:rPr>
        <w:br w:type="page"/>
      </w:r>
    </w:p>
    <w:p w:rsidR="00FF4DCF" w:rsidRDefault="00047551">
      <w:pPr>
        <w:spacing w:beforeLines="50" w:before="156" w:afterLines="50" w:after="156" w:line="360" w:lineRule="auto"/>
        <w:jc w:val="center"/>
        <w:rPr>
          <w:rFonts w:ascii="宋体" w:hAnsi="宋体"/>
          <w:b/>
          <w:bCs/>
          <w:sz w:val="32"/>
          <w:szCs w:val="32"/>
        </w:rPr>
      </w:pPr>
      <w:r>
        <w:rPr>
          <w:rFonts w:ascii="宋体" w:hAnsi="宋体" w:hint="eastAsia"/>
          <w:b/>
          <w:bCs/>
          <w:sz w:val="32"/>
          <w:szCs w:val="32"/>
        </w:rPr>
        <w:lastRenderedPageBreak/>
        <w:t>具备履行合同所必需的设备和专业技术能力的书面声明</w:t>
      </w:r>
    </w:p>
    <w:p w:rsidR="00FF4DCF" w:rsidRDefault="00FF4DCF">
      <w:pPr>
        <w:spacing w:line="360" w:lineRule="auto"/>
        <w:ind w:firstLine="492"/>
        <w:rPr>
          <w:rFonts w:ascii="宋体" w:hAnsi="宋体"/>
          <w:bCs/>
          <w:szCs w:val="21"/>
        </w:rPr>
      </w:pPr>
    </w:p>
    <w:p w:rsidR="00FF4DCF" w:rsidRDefault="00047551">
      <w:pPr>
        <w:spacing w:line="360" w:lineRule="auto"/>
        <w:ind w:firstLine="492"/>
        <w:rPr>
          <w:rFonts w:ascii="宋体" w:hAnsi="宋体"/>
          <w:bCs/>
          <w:szCs w:val="21"/>
          <w:u w:val="single"/>
        </w:rPr>
      </w:pPr>
      <w:r>
        <w:rPr>
          <w:rFonts w:ascii="宋体" w:hAnsi="宋体" w:hint="eastAsia"/>
          <w:bCs/>
          <w:szCs w:val="21"/>
        </w:rPr>
        <w:t>我单位郑重声明：我单位具备履行</w:t>
      </w:r>
      <w:r>
        <w:rPr>
          <w:rFonts w:ascii="宋体" w:hAnsi="宋体" w:hint="eastAsia"/>
          <w:bCs/>
          <w:szCs w:val="21"/>
          <w:u w:val="single"/>
        </w:rPr>
        <w:t>项目编号：</w:t>
      </w:r>
      <w:r w:rsidR="00F533AD">
        <w:rPr>
          <w:rFonts w:ascii="宋体" w:hAnsi="宋体" w:hint="eastAsia"/>
          <w:bCs/>
          <w:szCs w:val="21"/>
          <w:u w:val="single"/>
        </w:rPr>
        <w:t>JSZC-321081-STGK-G2024-0007</w:t>
      </w:r>
      <w:r w:rsidR="009B0187">
        <w:rPr>
          <w:rFonts w:ascii="宋体" w:hAnsi="宋体" w:hint="eastAsia"/>
          <w:bCs/>
          <w:szCs w:val="21"/>
          <w:u w:val="single"/>
        </w:rPr>
        <w:t xml:space="preserve"> </w:t>
      </w:r>
      <w:r>
        <w:rPr>
          <w:rFonts w:ascii="宋体" w:hAnsi="宋体" w:hint="eastAsia"/>
          <w:bCs/>
          <w:szCs w:val="21"/>
          <w:u w:val="single"/>
        </w:rPr>
        <w:t>(代理机构编号：</w:t>
      </w:r>
      <w:r w:rsidR="00587AEA">
        <w:rPr>
          <w:rFonts w:ascii="宋体" w:hAnsi="宋体" w:hint="eastAsia"/>
          <w:b/>
          <w:bCs/>
          <w:szCs w:val="21"/>
          <w:u w:val="single"/>
        </w:rPr>
        <w:t>1214-244101019ZWD</w:t>
      </w:r>
      <w:r>
        <w:rPr>
          <w:rFonts w:ascii="宋体" w:hAnsi="宋体" w:hint="eastAsia"/>
          <w:bCs/>
          <w:szCs w:val="21"/>
          <w:u w:val="single"/>
        </w:rPr>
        <w:t>)</w:t>
      </w:r>
      <w:r>
        <w:rPr>
          <w:rFonts w:ascii="宋体" w:hAnsi="宋体" w:hint="eastAsia"/>
          <w:bCs/>
          <w:szCs w:val="21"/>
        </w:rPr>
        <w:t>招标项</w:t>
      </w:r>
      <w:proofErr w:type="gramStart"/>
      <w:r>
        <w:rPr>
          <w:rFonts w:ascii="宋体" w:hAnsi="宋体" w:hint="eastAsia"/>
          <w:bCs/>
          <w:szCs w:val="21"/>
        </w:rPr>
        <w:t>下</w:t>
      </w:r>
      <w:r w:rsidR="00CD2CBE">
        <w:rPr>
          <w:rFonts w:ascii="宋体" w:hAnsi="宋体" w:hint="eastAsia"/>
          <w:bCs/>
          <w:szCs w:val="21"/>
          <w:u w:val="single"/>
        </w:rPr>
        <w:t>电子鼻咽喉</w:t>
      </w:r>
      <w:proofErr w:type="gramEnd"/>
      <w:r w:rsidR="00CD2CBE">
        <w:rPr>
          <w:rFonts w:ascii="宋体" w:hAnsi="宋体" w:hint="eastAsia"/>
          <w:bCs/>
          <w:szCs w:val="21"/>
          <w:u w:val="single"/>
        </w:rPr>
        <w:t>内窥镜系统</w:t>
      </w:r>
      <w:r>
        <w:rPr>
          <w:rFonts w:ascii="宋体" w:hAnsi="宋体" w:hint="eastAsia"/>
          <w:bCs/>
          <w:szCs w:val="21"/>
        </w:rPr>
        <w:t>采购合同所需的设备和专业技术能力。</w:t>
      </w:r>
    </w:p>
    <w:p w:rsidR="00FF4DCF" w:rsidRDefault="00047551">
      <w:pPr>
        <w:adjustRightInd w:val="0"/>
        <w:spacing w:line="360" w:lineRule="auto"/>
        <w:ind w:firstLineChars="200" w:firstLine="420"/>
        <w:contextualSpacing/>
        <w:rPr>
          <w:rFonts w:ascii="宋体" w:hAnsi="宋体"/>
          <w:bCs/>
          <w:szCs w:val="21"/>
        </w:rPr>
      </w:pPr>
      <w:r>
        <w:rPr>
          <w:rFonts w:ascii="宋体" w:hAnsi="宋体" w:hint="eastAsia"/>
          <w:bCs/>
          <w:szCs w:val="21"/>
        </w:rPr>
        <w:t>特此声明！</w:t>
      </w:r>
    </w:p>
    <w:p w:rsidR="00FF4DCF" w:rsidRDefault="00FF4DCF">
      <w:pPr>
        <w:adjustRightInd w:val="0"/>
        <w:spacing w:line="360" w:lineRule="auto"/>
        <w:contextualSpacing/>
        <w:rPr>
          <w:rFonts w:ascii="宋体" w:hAnsi="宋体"/>
          <w:b/>
          <w:color w:val="000000"/>
          <w:sz w:val="36"/>
        </w:rPr>
      </w:pPr>
    </w:p>
    <w:p w:rsidR="00FF4DCF" w:rsidRDefault="00047551">
      <w:pPr>
        <w:spacing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 xml:space="preserve"> 供应商名称（公章）：</w:t>
      </w:r>
    </w:p>
    <w:p w:rsidR="00FF4DCF" w:rsidRDefault="00047551">
      <w:pPr>
        <w:spacing w:line="360" w:lineRule="auto"/>
        <w:rPr>
          <w:rFonts w:ascii="宋体" w:hAnsi="宋体"/>
          <w:bCs/>
        </w:rPr>
      </w:pPr>
      <w:r>
        <w:rPr>
          <w:rFonts w:ascii="宋体" w:hAnsi="宋体" w:hint="eastAsia"/>
          <w:bCs/>
        </w:rPr>
        <w:t xml:space="preserve">                               法定代表人签章：</w:t>
      </w:r>
      <w:r>
        <w:rPr>
          <w:rFonts w:ascii="宋体" w:hAnsi="宋体" w:hint="eastAsia"/>
          <w:bCs/>
          <w:u w:val="single"/>
        </w:rPr>
        <w:t>_______________________</w:t>
      </w:r>
    </w:p>
    <w:p w:rsidR="00FF4DCF" w:rsidRDefault="00047551">
      <w:pPr>
        <w:spacing w:line="360" w:lineRule="auto"/>
        <w:rPr>
          <w:rFonts w:ascii="宋体" w:hAnsi="宋体"/>
          <w:bCs/>
        </w:rPr>
      </w:pPr>
      <w:r>
        <w:rPr>
          <w:rFonts w:ascii="宋体" w:hAnsi="宋体" w:hint="eastAsia"/>
          <w:bCs/>
        </w:rPr>
        <w:t xml:space="preserve">                               日期：</w:t>
      </w:r>
      <w:r>
        <w:rPr>
          <w:rFonts w:ascii="宋体" w:hAnsi="宋体" w:hint="eastAsia"/>
          <w:bCs/>
          <w:u w:val="single"/>
        </w:rPr>
        <w:t>______</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Pr>
        <w:adjustRightInd w:val="0"/>
        <w:spacing w:line="360" w:lineRule="auto"/>
        <w:contextualSpacing/>
        <w:rPr>
          <w:rFonts w:ascii="宋体" w:hAnsi="宋体"/>
          <w:b/>
          <w:color w:val="000000"/>
          <w:sz w:val="36"/>
        </w:rPr>
      </w:pPr>
    </w:p>
    <w:p w:rsidR="00FF4DCF" w:rsidRDefault="00FF4DCF"/>
    <w:p w:rsidR="00FF4DCF" w:rsidRDefault="00FF4DCF">
      <w:pPr>
        <w:spacing w:line="360" w:lineRule="auto"/>
        <w:jc w:val="center"/>
        <w:rPr>
          <w:rFonts w:ascii="宋体" w:hAnsi="宋体"/>
          <w:b/>
          <w:bCs/>
          <w:sz w:val="32"/>
          <w:szCs w:val="32"/>
        </w:rPr>
      </w:pPr>
    </w:p>
    <w:p w:rsidR="00FF4DCF" w:rsidRDefault="00047551">
      <w:pPr>
        <w:spacing w:line="360" w:lineRule="auto"/>
        <w:jc w:val="center"/>
        <w:rPr>
          <w:rFonts w:ascii="宋体" w:hAnsi="宋体"/>
          <w:b/>
          <w:bCs/>
          <w:sz w:val="32"/>
          <w:szCs w:val="32"/>
        </w:rPr>
      </w:pPr>
      <w:r>
        <w:rPr>
          <w:rFonts w:ascii="宋体" w:hAnsi="宋体" w:hint="eastAsia"/>
          <w:b/>
          <w:bCs/>
          <w:sz w:val="32"/>
          <w:szCs w:val="32"/>
        </w:rPr>
        <w:t>参加本次政府采购活动前 3 年内在经营活动中没有重大违法记录的书面声明</w:t>
      </w:r>
    </w:p>
    <w:p w:rsidR="00FF4DCF" w:rsidRDefault="00047551">
      <w:pPr>
        <w:spacing w:line="360" w:lineRule="auto"/>
        <w:jc w:val="center"/>
        <w:rPr>
          <w:rFonts w:ascii="宋体" w:hAnsi="宋体"/>
        </w:rPr>
      </w:pPr>
      <w:r>
        <w:rPr>
          <w:rFonts w:ascii="宋体" w:hAnsi="宋体" w:hint="eastAsia"/>
        </w:rPr>
        <w:t>（原件）</w:t>
      </w:r>
    </w:p>
    <w:p w:rsidR="00FF4DCF" w:rsidRDefault="00047551">
      <w:pPr>
        <w:spacing w:line="360" w:lineRule="auto"/>
        <w:rPr>
          <w:rFonts w:ascii="宋体" w:hAnsi="宋体"/>
          <w:bCs/>
        </w:rPr>
      </w:pPr>
      <w:r>
        <w:rPr>
          <w:rFonts w:ascii="宋体" w:hAnsi="宋体" w:hint="eastAsia"/>
          <w:b/>
          <w:bCs/>
        </w:rPr>
        <w:t xml:space="preserve">    </w:t>
      </w:r>
      <w:r>
        <w:rPr>
          <w:rFonts w:ascii="宋体" w:hAnsi="宋体" w:hint="eastAsia"/>
          <w:bCs/>
        </w:rPr>
        <w:t>我公司郑重声明：参加本次政府采购活动前 3 年内，我公司在经营活动中没有因违法经营受到刑事处罚或者责令停产停业、吊销许可证或者执照、较大数额罚款等行政处罚。</w:t>
      </w:r>
    </w:p>
    <w:p w:rsidR="00FF4DCF" w:rsidRDefault="00047551">
      <w:pPr>
        <w:spacing w:line="360" w:lineRule="auto"/>
        <w:rPr>
          <w:rFonts w:ascii="宋体" w:hAnsi="宋体"/>
          <w:bCs/>
        </w:rPr>
      </w:pPr>
      <w:r>
        <w:rPr>
          <w:rFonts w:ascii="宋体" w:hAnsi="宋体" w:hint="eastAsia"/>
          <w:bCs/>
        </w:rPr>
        <w:t xml:space="preserve">                               供应商名称（公章）：</w:t>
      </w:r>
    </w:p>
    <w:p w:rsidR="00FF4DCF" w:rsidRDefault="00047551">
      <w:pPr>
        <w:spacing w:line="360" w:lineRule="auto"/>
        <w:rPr>
          <w:rFonts w:ascii="宋体" w:hAnsi="宋体"/>
          <w:bCs/>
        </w:rPr>
      </w:pPr>
      <w:r>
        <w:rPr>
          <w:rFonts w:ascii="宋体" w:hAnsi="宋体" w:hint="eastAsia"/>
          <w:bCs/>
        </w:rPr>
        <w:t xml:space="preserve">                               法定代表人签章：</w:t>
      </w:r>
      <w:r>
        <w:rPr>
          <w:rFonts w:ascii="宋体" w:hAnsi="宋体" w:hint="eastAsia"/>
          <w:bCs/>
          <w:u w:val="single"/>
        </w:rPr>
        <w:t>_______________________</w:t>
      </w:r>
    </w:p>
    <w:p w:rsidR="00FF4DCF" w:rsidRDefault="00047551">
      <w:pPr>
        <w:spacing w:line="360" w:lineRule="auto"/>
        <w:rPr>
          <w:rFonts w:ascii="宋体" w:hAnsi="宋体"/>
          <w:bCs/>
        </w:rPr>
      </w:pPr>
      <w:r>
        <w:rPr>
          <w:rFonts w:ascii="宋体" w:hAnsi="宋体" w:hint="eastAsia"/>
          <w:bCs/>
        </w:rPr>
        <w:t xml:space="preserve">                               日期：</w:t>
      </w:r>
      <w:r>
        <w:rPr>
          <w:rFonts w:ascii="宋体" w:hAnsi="宋体" w:hint="eastAsia"/>
          <w:bCs/>
          <w:u w:val="single"/>
        </w:rPr>
        <w:t>______</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rsidR="00FF4DCF" w:rsidRDefault="00FF4DCF">
      <w:pPr>
        <w:spacing w:line="360" w:lineRule="auto"/>
        <w:jc w:val="center"/>
        <w:rPr>
          <w:rFonts w:ascii="宋体" w:hAnsi="宋体"/>
          <w:b/>
          <w:bCs/>
        </w:rPr>
      </w:pPr>
    </w:p>
    <w:p w:rsidR="00FF4DCF" w:rsidRDefault="00FF4DCF">
      <w:pPr>
        <w:spacing w:line="360" w:lineRule="auto"/>
        <w:jc w:val="center"/>
        <w:rPr>
          <w:rFonts w:ascii="宋体" w:hAnsi="宋体"/>
          <w:b/>
          <w:bCs/>
        </w:rPr>
      </w:pPr>
    </w:p>
    <w:p w:rsidR="00FF4DCF" w:rsidRDefault="00FF4DCF">
      <w:pPr>
        <w:spacing w:line="360" w:lineRule="auto"/>
        <w:jc w:val="center"/>
        <w:rPr>
          <w:rFonts w:ascii="宋体" w:hAnsi="宋体"/>
          <w:b/>
          <w:bCs/>
        </w:rPr>
      </w:pPr>
    </w:p>
    <w:p w:rsidR="00FF4DCF" w:rsidRDefault="00FF4DCF">
      <w:pPr>
        <w:spacing w:line="360" w:lineRule="auto"/>
        <w:jc w:val="center"/>
        <w:rPr>
          <w:rFonts w:ascii="宋体" w:hAnsi="宋体"/>
          <w:b/>
          <w:bCs/>
        </w:rPr>
      </w:pPr>
    </w:p>
    <w:p w:rsidR="00FF4DCF" w:rsidRDefault="00FF4DCF">
      <w:pPr>
        <w:spacing w:line="360" w:lineRule="auto"/>
        <w:jc w:val="center"/>
        <w:rPr>
          <w:rFonts w:ascii="宋体" w:hAnsi="宋体"/>
          <w:b/>
          <w:bCs/>
        </w:rPr>
      </w:pPr>
    </w:p>
    <w:p w:rsidR="00FF4DCF" w:rsidRDefault="00FF4DCF">
      <w:pPr>
        <w:spacing w:line="360" w:lineRule="auto"/>
        <w:jc w:val="center"/>
        <w:rPr>
          <w:rFonts w:ascii="宋体" w:hAnsi="宋体"/>
          <w:b/>
          <w:bCs/>
        </w:rPr>
      </w:pPr>
    </w:p>
    <w:p w:rsidR="00FF4DCF" w:rsidRDefault="00047551">
      <w:pPr>
        <w:spacing w:line="360" w:lineRule="auto"/>
        <w:jc w:val="center"/>
        <w:rPr>
          <w:rFonts w:ascii="宋体" w:hAnsi="宋体"/>
          <w:b/>
          <w:sz w:val="32"/>
          <w:szCs w:val="32"/>
        </w:rPr>
      </w:pPr>
      <w:r>
        <w:rPr>
          <w:rFonts w:ascii="宋体" w:hAnsi="宋体" w:hint="eastAsia"/>
          <w:b/>
          <w:bCs/>
        </w:rPr>
        <w:br w:type="page"/>
      </w:r>
      <w:r>
        <w:rPr>
          <w:rFonts w:ascii="宋体" w:hAnsi="宋体" w:hint="eastAsia"/>
          <w:b/>
          <w:sz w:val="32"/>
          <w:szCs w:val="32"/>
        </w:rPr>
        <w:lastRenderedPageBreak/>
        <w:t>供应商信用承诺书</w:t>
      </w:r>
    </w:p>
    <w:p w:rsidR="00FF4DCF" w:rsidRDefault="00FF4DCF">
      <w:pPr>
        <w:spacing w:line="360" w:lineRule="auto"/>
        <w:rPr>
          <w:rFonts w:ascii="方正仿宋_GBK"/>
          <w:szCs w:val="32"/>
        </w:rPr>
      </w:pPr>
    </w:p>
    <w:p w:rsidR="00FF4DCF" w:rsidRDefault="00047551">
      <w:pPr>
        <w:spacing w:line="360" w:lineRule="auto"/>
        <w:rPr>
          <w:rFonts w:ascii="宋体" w:hAnsi="宋体"/>
          <w:szCs w:val="21"/>
        </w:rPr>
      </w:pPr>
      <w:r>
        <w:rPr>
          <w:rFonts w:ascii="宋体" w:hAnsi="宋体" w:hint="eastAsia"/>
          <w:szCs w:val="21"/>
        </w:rPr>
        <w:t>承诺主体名称：</w:t>
      </w:r>
    </w:p>
    <w:p w:rsidR="00FF4DCF" w:rsidRDefault="00047551">
      <w:pPr>
        <w:spacing w:line="360" w:lineRule="auto"/>
        <w:rPr>
          <w:rFonts w:ascii="宋体" w:hAnsi="宋体"/>
          <w:szCs w:val="21"/>
        </w:rPr>
      </w:pPr>
      <w:r>
        <w:rPr>
          <w:rFonts w:ascii="宋体" w:hAnsi="宋体" w:hint="eastAsia"/>
          <w:szCs w:val="21"/>
        </w:rPr>
        <w:t>统一社会信用代码：</w:t>
      </w:r>
    </w:p>
    <w:p w:rsidR="00FF4DCF" w:rsidRDefault="00FF4DCF">
      <w:pPr>
        <w:spacing w:line="360" w:lineRule="auto"/>
        <w:rPr>
          <w:rFonts w:ascii="宋体" w:hAnsi="宋体"/>
          <w:szCs w:val="21"/>
        </w:rPr>
      </w:pPr>
    </w:p>
    <w:p w:rsidR="00FF4DCF" w:rsidRDefault="00047551">
      <w:pPr>
        <w:spacing w:line="360" w:lineRule="auto"/>
        <w:ind w:firstLineChars="200" w:firstLine="420"/>
        <w:rPr>
          <w:rFonts w:ascii="宋体" w:hAnsi="宋体"/>
          <w:szCs w:val="21"/>
        </w:rPr>
      </w:pPr>
      <w:r>
        <w:rPr>
          <w:rFonts w:ascii="宋体" w:hAnsi="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FF4DCF" w:rsidRDefault="00047551">
      <w:pPr>
        <w:spacing w:line="360" w:lineRule="auto"/>
        <w:ind w:firstLineChars="200" w:firstLine="420"/>
        <w:rPr>
          <w:rFonts w:ascii="宋体" w:hAnsi="宋体"/>
          <w:szCs w:val="21"/>
        </w:rPr>
      </w:pPr>
      <w:r>
        <w:rPr>
          <w:rFonts w:ascii="宋体" w:hAnsi="宋体" w:hint="eastAsia"/>
          <w:szCs w:val="21"/>
        </w:rPr>
        <w:t>一、对提供给注册登记部门、行业管理部门、司法部门、行业组织以及在政府采购活动中提交的所有资料的合法性、真实性、准确性和有效性负责；</w:t>
      </w:r>
    </w:p>
    <w:p w:rsidR="00FF4DCF" w:rsidRDefault="00047551">
      <w:pPr>
        <w:spacing w:line="360" w:lineRule="auto"/>
        <w:ind w:firstLineChars="200" w:firstLine="420"/>
        <w:rPr>
          <w:rFonts w:ascii="宋体" w:hAnsi="宋体"/>
          <w:szCs w:val="21"/>
        </w:rPr>
      </w:pPr>
      <w:r>
        <w:rPr>
          <w:rFonts w:ascii="宋体" w:hAnsi="宋体" w:hint="eastAsia"/>
          <w:szCs w:val="21"/>
        </w:rPr>
        <w:t>二、严格按照国家法律、法规和规章开展采购活动，全面履行应尽的责任和义务，全面做到履约守信，具备《中华人民共和国政府采购法》第二十二条第一款规定的条件;</w:t>
      </w:r>
    </w:p>
    <w:p w:rsidR="00FF4DCF" w:rsidRDefault="00047551">
      <w:pPr>
        <w:spacing w:line="360" w:lineRule="auto"/>
        <w:ind w:firstLineChars="200" w:firstLine="420"/>
        <w:rPr>
          <w:rFonts w:ascii="宋体" w:hAnsi="宋体"/>
          <w:szCs w:val="21"/>
        </w:rPr>
      </w:pPr>
      <w:r>
        <w:rPr>
          <w:rFonts w:ascii="宋体" w:hAnsi="宋体" w:hint="eastAsia"/>
          <w:szCs w:val="21"/>
        </w:rPr>
        <w:t>三、严格依法开展生产经营活动，主动接受行业监管，自愿接受依法开展的日常检查；违法失信经营后将自愿接受约束和惩戒，并依法承担相应责任；</w:t>
      </w:r>
    </w:p>
    <w:p w:rsidR="00FF4DCF" w:rsidRDefault="00047551">
      <w:pPr>
        <w:spacing w:line="360" w:lineRule="auto"/>
        <w:ind w:firstLineChars="200" w:firstLine="420"/>
        <w:rPr>
          <w:rFonts w:ascii="宋体" w:hAnsi="宋体"/>
          <w:szCs w:val="21"/>
        </w:rPr>
      </w:pPr>
      <w:r>
        <w:rPr>
          <w:rFonts w:ascii="宋体" w:hAnsi="宋体" w:hint="eastAsia"/>
          <w:szCs w:val="21"/>
        </w:rPr>
        <w:t>四、自觉接受行政管理部门、行业组织、社会公众、新闻舆论的监督；</w:t>
      </w:r>
    </w:p>
    <w:p w:rsidR="00FF4DCF" w:rsidRDefault="00047551">
      <w:pPr>
        <w:spacing w:line="360" w:lineRule="auto"/>
        <w:ind w:firstLineChars="200" w:firstLine="420"/>
        <w:rPr>
          <w:rFonts w:ascii="宋体" w:hAnsi="宋体"/>
          <w:szCs w:val="21"/>
        </w:rPr>
      </w:pPr>
      <w:r>
        <w:rPr>
          <w:rFonts w:ascii="宋体" w:hAnsi="宋体" w:hint="eastAsia"/>
          <w:szCs w:val="21"/>
        </w:rPr>
        <w:t>五、自觉做到自我约束、自我管理，</w:t>
      </w:r>
      <w:proofErr w:type="gramStart"/>
      <w:r>
        <w:rPr>
          <w:rFonts w:ascii="宋体" w:hAnsi="宋体" w:hint="eastAsia"/>
          <w:szCs w:val="21"/>
        </w:rPr>
        <w:t>不</w:t>
      </w:r>
      <w:proofErr w:type="gramEnd"/>
      <w:r>
        <w:rPr>
          <w:rFonts w:ascii="宋体" w:hAnsi="宋体" w:hint="eastAsia"/>
          <w:szCs w:val="21"/>
        </w:rPr>
        <w:t>制假售假、商标侵权、虚假宣传、违约毁约、恶意逃债、偷税漏税、垄断和不正当竞争，维护经营者、消费者的合法权益；</w:t>
      </w:r>
    </w:p>
    <w:p w:rsidR="00FF4DCF" w:rsidRDefault="00047551">
      <w:pPr>
        <w:spacing w:line="360" w:lineRule="auto"/>
        <w:ind w:firstLineChars="200" w:firstLine="420"/>
        <w:rPr>
          <w:rFonts w:ascii="宋体" w:hAnsi="宋体"/>
          <w:szCs w:val="21"/>
        </w:rPr>
      </w:pPr>
      <w:r>
        <w:rPr>
          <w:rFonts w:ascii="宋体" w:hAnsi="宋体" w:hint="eastAsia"/>
          <w:szCs w:val="21"/>
        </w:rPr>
        <w:t>六、提出政府采购质疑和投诉坚持依法依规、诚实信用原则，在全国范围12个月内没有三次以上查无实据的政府采购投诉；</w:t>
      </w:r>
    </w:p>
    <w:p w:rsidR="00FF4DCF" w:rsidRDefault="00047551">
      <w:pPr>
        <w:spacing w:line="360" w:lineRule="auto"/>
        <w:ind w:firstLineChars="200" w:firstLine="420"/>
        <w:rPr>
          <w:rFonts w:ascii="宋体" w:hAnsi="宋体"/>
          <w:szCs w:val="21"/>
        </w:rPr>
      </w:pPr>
      <w:r>
        <w:rPr>
          <w:rFonts w:ascii="宋体" w:hAnsi="宋体" w:hint="eastAsia"/>
          <w:szCs w:val="21"/>
        </w:rPr>
        <w:t>七、严格遵守信用信息公示相关规定，向社会公示信用信息；</w:t>
      </w:r>
    </w:p>
    <w:p w:rsidR="00FF4DCF" w:rsidRDefault="00047551">
      <w:pPr>
        <w:spacing w:line="360" w:lineRule="auto"/>
        <w:ind w:firstLineChars="200" w:firstLine="420"/>
        <w:rPr>
          <w:rFonts w:ascii="宋体" w:hAnsi="宋体"/>
          <w:szCs w:val="21"/>
        </w:rPr>
      </w:pPr>
      <w:r>
        <w:rPr>
          <w:rFonts w:ascii="宋体" w:hAnsi="宋体" w:hint="eastAsia"/>
          <w:szCs w:val="21"/>
        </w:rPr>
        <w:t>八、在“信用中国”和“中国政府采购网”网站中无违法违规、较重或严重失信记录；</w:t>
      </w:r>
    </w:p>
    <w:p w:rsidR="00FF4DCF" w:rsidRDefault="00047551">
      <w:pPr>
        <w:spacing w:line="360" w:lineRule="auto"/>
        <w:ind w:firstLineChars="200" w:firstLine="420"/>
        <w:rPr>
          <w:rFonts w:ascii="宋体" w:hAnsi="宋体"/>
          <w:szCs w:val="21"/>
        </w:rPr>
      </w:pPr>
      <w:r>
        <w:rPr>
          <w:rFonts w:ascii="宋体" w:hAnsi="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FF4DCF" w:rsidRDefault="00047551">
      <w:pPr>
        <w:spacing w:line="360" w:lineRule="auto"/>
        <w:ind w:firstLineChars="200" w:firstLine="420"/>
        <w:rPr>
          <w:rFonts w:ascii="宋体" w:hAnsi="宋体"/>
          <w:szCs w:val="21"/>
        </w:rPr>
      </w:pPr>
      <w:r>
        <w:rPr>
          <w:rFonts w:ascii="宋体" w:hAnsi="宋体" w:hint="eastAsia"/>
          <w:szCs w:val="21"/>
        </w:rPr>
        <w:t>十、</w:t>
      </w:r>
      <w:proofErr w:type="gramStart"/>
      <w:r>
        <w:rPr>
          <w:rFonts w:ascii="宋体" w:hAnsi="宋体" w:hint="eastAsia"/>
          <w:szCs w:val="21"/>
        </w:rPr>
        <w:t>本承诺</w:t>
      </w:r>
      <w:proofErr w:type="gramEnd"/>
      <w:r>
        <w:rPr>
          <w:rFonts w:ascii="宋体" w:hAnsi="宋体" w:hint="eastAsia"/>
          <w:szCs w:val="21"/>
        </w:rPr>
        <w:t>书自签订之日起生效。</w:t>
      </w:r>
    </w:p>
    <w:p w:rsidR="00FF4DCF" w:rsidRDefault="00047551">
      <w:pPr>
        <w:spacing w:line="360" w:lineRule="auto"/>
        <w:ind w:firstLineChars="200" w:firstLine="420"/>
        <w:rPr>
          <w:rFonts w:ascii="宋体" w:hAnsi="宋体"/>
          <w:szCs w:val="21"/>
        </w:rPr>
      </w:pPr>
      <w:r>
        <w:rPr>
          <w:rFonts w:ascii="宋体" w:hAnsi="宋体" w:hint="eastAsia"/>
          <w:szCs w:val="21"/>
        </w:rPr>
        <w:t> （注：法定代表人或负责人、主体名称发生变更的应当重新做出承诺。）</w:t>
      </w:r>
    </w:p>
    <w:p w:rsidR="00FF4DCF" w:rsidRDefault="00FF4DCF">
      <w:pPr>
        <w:spacing w:line="360" w:lineRule="auto"/>
        <w:rPr>
          <w:rFonts w:ascii="宋体" w:hAnsi="宋体"/>
          <w:szCs w:val="21"/>
        </w:rPr>
      </w:pPr>
    </w:p>
    <w:p w:rsidR="00FF4DCF" w:rsidRDefault="00047551">
      <w:pPr>
        <w:spacing w:line="360" w:lineRule="auto"/>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承诺单位（签章）：           </w:t>
      </w:r>
    </w:p>
    <w:p w:rsidR="00FF4DCF" w:rsidRDefault="00047551">
      <w:pPr>
        <w:spacing w:line="360" w:lineRule="auto"/>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法定代表人（负责人）：</w:t>
      </w:r>
    </w:p>
    <w:p w:rsidR="00FF4DCF" w:rsidRDefault="00047551">
      <w:pPr>
        <w:spacing w:line="360" w:lineRule="auto"/>
        <w:jc w:val="center"/>
        <w:rPr>
          <w:rFonts w:ascii="宋体" w:hAnsi="宋体"/>
          <w:szCs w:val="21"/>
        </w:rPr>
      </w:pPr>
      <w:r>
        <w:rPr>
          <w:rFonts w:ascii="宋体" w:hAnsi="宋体" w:hint="eastAsia"/>
          <w:szCs w:val="21"/>
        </w:rPr>
        <w:t xml:space="preserve">　　　　　　　　　       年    月    日</w:t>
      </w:r>
    </w:p>
    <w:p w:rsidR="00FF4DCF" w:rsidRDefault="00047551">
      <w:pPr>
        <w:spacing w:line="360" w:lineRule="auto"/>
        <w:jc w:val="center"/>
        <w:rPr>
          <w:rFonts w:ascii="宋体" w:hAnsi="宋体"/>
          <w:b/>
          <w:bCs/>
          <w:sz w:val="32"/>
          <w:szCs w:val="32"/>
        </w:rPr>
      </w:pPr>
      <w:r>
        <w:rPr>
          <w:rFonts w:ascii="宋体" w:hAnsi="宋体" w:hint="eastAsia"/>
          <w:b/>
          <w:bCs/>
          <w:sz w:val="32"/>
          <w:szCs w:val="32"/>
        </w:rPr>
        <w:lastRenderedPageBreak/>
        <w:t>投标函格式</w:t>
      </w:r>
    </w:p>
    <w:p w:rsidR="00FF4DCF" w:rsidRDefault="00047551">
      <w:pPr>
        <w:pStyle w:val="af"/>
        <w:spacing w:before="0" w:after="0"/>
        <w:ind w:firstLine="0"/>
        <w:rPr>
          <w:rFonts w:ascii="宋体" w:hAnsi="宋体"/>
          <w:kern w:val="2"/>
          <w:sz w:val="21"/>
          <w:szCs w:val="21"/>
        </w:rPr>
      </w:pPr>
      <w:r>
        <w:rPr>
          <w:rFonts w:ascii="宋体" w:hAnsi="宋体" w:hint="eastAsia"/>
          <w:kern w:val="2"/>
          <w:sz w:val="21"/>
          <w:szCs w:val="21"/>
        </w:rPr>
        <w:t>致：</w:t>
      </w:r>
      <w:r>
        <w:rPr>
          <w:rFonts w:hAnsi="宋体" w:hint="eastAsia"/>
          <w:sz w:val="21"/>
        </w:rPr>
        <w:t>江苏舜天高科有限责任公司</w:t>
      </w:r>
    </w:p>
    <w:p w:rsidR="00FF4DCF" w:rsidRDefault="00047551">
      <w:pPr>
        <w:pStyle w:val="af"/>
        <w:spacing w:before="0" w:after="0"/>
        <w:ind w:firstLineChars="200" w:firstLine="420"/>
        <w:rPr>
          <w:rFonts w:ascii="宋体" w:hAnsi="宋体"/>
          <w:kern w:val="2"/>
          <w:sz w:val="21"/>
          <w:szCs w:val="21"/>
        </w:rPr>
      </w:pPr>
      <w:r>
        <w:rPr>
          <w:rFonts w:ascii="宋体" w:hAnsi="宋体" w:hint="eastAsia"/>
          <w:kern w:val="2"/>
          <w:sz w:val="21"/>
          <w:szCs w:val="21"/>
        </w:rPr>
        <w:t>根据贵方的（）</w:t>
      </w:r>
      <w:r>
        <w:rPr>
          <w:rFonts w:ascii="宋体" w:hAnsi="宋体" w:hint="eastAsia"/>
          <w:color w:val="000000"/>
          <w:kern w:val="2"/>
          <w:sz w:val="21"/>
          <w:szCs w:val="21"/>
        </w:rPr>
        <w:t>号</w:t>
      </w:r>
      <w:r>
        <w:rPr>
          <w:rFonts w:ascii="宋体" w:hAnsi="宋体" w:hint="eastAsia"/>
          <w:kern w:val="2"/>
          <w:sz w:val="21"/>
          <w:szCs w:val="21"/>
        </w:rPr>
        <w:t>招标文件，正式授权下述签字人_________________(姓名)代表我方______________（投标人的名称），全权处理本次项目投标的有关事宜。</w:t>
      </w:r>
    </w:p>
    <w:p w:rsidR="00FF4DCF" w:rsidRDefault="00047551">
      <w:pPr>
        <w:pStyle w:val="af"/>
        <w:spacing w:before="0" w:after="0"/>
        <w:ind w:firstLineChars="200" w:firstLine="420"/>
        <w:rPr>
          <w:rFonts w:ascii="宋体" w:hAnsi="宋体"/>
          <w:kern w:val="2"/>
          <w:sz w:val="21"/>
          <w:szCs w:val="21"/>
        </w:rPr>
      </w:pPr>
      <w:r>
        <w:rPr>
          <w:rFonts w:ascii="宋体" w:hAnsi="宋体" w:hint="eastAsia"/>
          <w:kern w:val="2"/>
          <w:sz w:val="21"/>
          <w:szCs w:val="21"/>
        </w:rPr>
        <w:t>据此函，__________签字人（姓名）</w:t>
      </w:r>
      <w:proofErr w:type="gramStart"/>
      <w:r>
        <w:rPr>
          <w:rFonts w:ascii="宋体" w:hAnsi="宋体" w:hint="eastAsia"/>
          <w:kern w:val="2"/>
          <w:sz w:val="21"/>
          <w:szCs w:val="21"/>
        </w:rPr>
        <w:t>兹宣布</w:t>
      </w:r>
      <w:proofErr w:type="gramEnd"/>
      <w:r>
        <w:rPr>
          <w:rFonts w:ascii="宋体" w:hAnsi="宋体" w:hint="eastAsia"/>
          <w:kern w:val="2"/>
          <w:sz w:val="21"/>
          <w:szCs w:val="21"/>
        </w:rPr>
        <w:t>同意如下：</w:t>
      </w:r>
    </w:p>
    <w:p w:rsidR="00FF4DCF" w:rsidRDefault="00047551">
      <w:pPr>
        <w:pStyle w:val="af"/>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FF4DCF" w:rsidRDefault="00047551">
      <w:pPr>
        <w:pStyle w:val="af"/>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FF4DCF" w:rsidRDefault="00047551">
      <w:pPr>
        <w:pStyle w:val="af"/>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FF4DCF" w:rsidRDefault="00047551">
      <w:pPr>
        <w:pStyle w:val="af"/>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FF4DCF" w:rsidRDefault="00047551">
      <w:pPr>
        <w:pStyle w:val="af"/>
        <w:spacing w:before="0" w:after="0"/>
        <w:rPr>
          <w:rFonts w:ascii="宋体" w:hAnsi="宋体"/>
          <w:kern w:val="2"/>
          <w:sz w:val="21"/>
          <w:szCs w:val="21"/>
        </w:rPr>
      </w:pPr>
      <w:r>
        <w:rPr>
          <w:rFonts w:ascii="宋体" w:hAnsi="宋体" w:hint="eastAsia"/>
          <w:kern w:val="2"/>
          <w:sz w:val="21"/>
          <w:szCs w:val="21"/>
        </w:rPr>
        <w:t>5.同意向贵方提供贵方可能另外要求的与投标有关的任何证据或资料，并保证我方已提供和将要提供的文件是真实的、准确的。</w:t>
      </w:r>
    </w:p>
    <w:p w:rsidR="00FF4DCF" w:rsidRDefault="00047551">
      <w:pPr>
        <w:pStyle w:val="af"/>
        <w:spacing w:before="0" w:after="0"/>
        <w:rPr>
          <w:rFonts w:ascii="宋体" w:hAnsi="宋体"/>
          <w:kern w:val="2"/>
          <w:sz w:val="21"/>
          <w:szCs w:val="21"/>
        </w:rPr>
      </w:pPr>
      <w:r>
        <w:rPr>
          <w:rFonts w:ascii="宋体" w:hAnsi="宋体" w:hint="eastAsia"/>
          <w:kern w:val="2"/>
          <w:sz w:val="21"/>
          <w:szCs w:val="21"/>
        </w:rPr>
        <w:t>6.一旦我方中标,我方将根据招标文件的规定，严格履行合同的责任和义务,并保证在招标文件规定的时间完成项目，交付买方验收、使用。</w:t>
      </w:r>
    </w:p>
    <w:p w:rsidR="00FF4DCF" w:rsidRDefault="00047551">
      <w:pPr>
        <w:pStyle w:val="af"/>
        <w:spacing w:before="0" w:after="0"/>
        <w:ind w:left="425" w:firstLineChars="50" w:firstLine="105"/>
        <w:rPr>
          <w:rFonts w:ascii="宋体" w:hAnsi="宋体"/>
          <w:kern w:val="2"/>
          <w:sz w:val="21"/>
          <w:szCs w:val="21"/>
        </w:rPr>
      </w:pPr>
      <w:r>
        <w:rPr>
          <w:rFonts w:ascii="宋体" w:hAnsi="宋体" w:hint="eastAsia"/>
          <w:kern w:val="2"/>
          <w:sz w:val="21"/>
          <w:szCs w:val="21"/>
        </w:rPr>
        <w:t>7.与本投标有关的正式通讯地址为：</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地 址：</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邮 编：</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行 号：</w:t>
      </w:r>
    </w:p>
    <w:p w:rsidR="00FF4DCF" w:rsidRDefault="00047551">
      <w:pPr>
        <w:pStyle w:val="af"/>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FF4DCF" w:rsidRDefault="00FF4DCF">
      <w:pPr>
        <w:adjustRightInd w:val="0"/>
        <w:spacing w:line="360" w:lineRule="auto"/>
        <w:contextualSpacing/>
        <w:rPr>
          <w:rFonts w:ascii="宋体" w:hAnsi="宋体"/>
          <w:b/>
          <w:bCs/>
          <w:color w:val="000000"/>
          <w:sz w:val="32"/>
          <w:szCs w:val="32"/>
        </w:rPr>
      </w:pPr>
    </w:p>
    <w:p w:rsidR="00FF4DCF" w:rsidRDefault="00047551">
      <w:pPr>
        <w:spacing w:line="360" w:lineRule="auto"/>
        <w:rPr>
          <w:rFonts w:ascii="宋体" w:hAnsi="宋体"/>
          <w:b/>
          <w:sz w:val="32"/>
          <w:szCs w:val="32"/>
        </w:rPr>
      </w:pPr>
      <w:r>
        <w:rPr>
          <w:rFonts w:ascii="宋体" w:hAnsi="宋体" w:hint="eastAsia"/>
          <w:b/>
          <w:sz w:val="32"/>
          <w:szCs w:val="32"/>
        </w:rPr>
        <w:br w:type="page"/>
      </w:r>
    </w:p>
    <w:p w:rsidR="00FF4DCF" w:rsidRDefault="00047551">
      <w:pPr>
        <w:pStyle w:val="Char"/>
        <w:spacing w:afterLines="100" w:after="312" w:line="360" w:lineRule="auto"/>
        <w:ind w:firstLine="643"/>
        <w:jc w:val="center"/>
        <w:rPr>
          <w:rFonts w:ascii="宋体" w:hAnsi="宋体"/>
          <w:b/>
          <w:sz w:val="32"/>
          <w:szCs w:val="32"/>
        </w:rPr>
      </w:pPr>
      <w:r>
        <w:rPr>
          <w:rFonts w:ascii="宋体" w:hAnsi="宋体" w:hint="eastAsia"/>
          <w:b/>
          <w:sz w:val="32"/>
          <w:szCs w:val="32"/>
        </w:rPr>
        <w:lastRenderedPageBreak/>
        <w:t>法人授权书</w:t>
      </w:r>
    </w:p>
    <w:p w:rsidR="00FF4DCF" w:rsidRDefault="00047551">
      <w:pPr>
        <w:pStyle w:val="Char"/>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w:t>
      </w:r>
      <w:r>
        <w:rPr>
          <w:rFonts w:ascii="宋体" w:hAnsi="宋体" w:hint="eastAsia"/>
          <w:color w:val="000000"/>
          <w:sz w:val="21"/>
          <w:szCs w:val="21"/>
        </w:rPr>
        <w:t>（项目编号）</w:t>
      </w:r>
      <w:r>
        <w:rPr>
          <w:rFonts w:ascii="宋体" w:hAnsi="宋体" w:hint="eastAsia"/>
          <w:sz w:val="21"/>
          <w:szCs w:val="21"/>
        </w:rPr>
        <w:t>号（项目名称）项目采购活动的合法代理人，以本公司名义全权处理一切与该项目采购有关的事务。</w:t>
      </w:r>
    </w:p>
    <w:p w:rsidR="00FF4DCF" w:rsidRDefault="00047551">
      <w:pPr>
        <w:pStyle w:val="Char"/>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FF4DCF" w:rsidRDefault="00047551">
      <w:pPr>
        <w:pStyle w:val="Char"/>
        <w:spacing w:line="360" w:lineRule="auto"/>
        <w:ind w:firstLineChars="0" w:firstLine="0"/>
        <w:rPr>
          <w:rFonts w:ascii="宋体" w:hAnsi="宋体"/>
          <w:sz w:val="21"/>
          <w:szCs w:val="21"/>
        </w:rPr>
      </w:pPr>
      <w:r>
        <w:rPr>
          <w:rFonts w:ascii="宋体" w:hAnsi="宋体"/>
          <w:sz w:val="21"/>
          <w:szCs w:val="21"/>
        </w:rPr>
        <w:t xml:space="preserve">    </w:t>
      </w:r>
    </w:p>
    <w:p w:rsidR="00FF4DCF" w:rsidRDefault="00047551">
      <w:pPr>
        <w:pStyle w:val="Char"/>
        <w:spacing w:line="360" w:lineRule="auto"/>
        <w:ind w:firstLine="420"/>
        <w:rPr>
          <w:rFonts w:ascii="宋体" w:hAnsi="宋体"/>
          <w:sz w:val="21"/>
          <w:szCs w:val="21"/>
        </w:rPr>
      </w:pPr>
      <w:r>
        <w:rPr>
          <w:rFonts w:ascii="宋体" w:hAnsi="宋体" w:hint="eastAsia"/>
          <w:sz w:val="21"/>
          <w:szCs w:val="21"/>
        </w:rPr>
        <w:t>被授权人姓名：</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FF4DCF" w:rsidRDefault="00047551">
      <w:pPr>
        <w:pStyle w:val="Char"/>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FF4DCF" w:rsidRDefault="00047551">
      <w:pPr>
        <w:pStyle w:val="Char"/>
        <w:spacing w:line="360" w:lineRule="auto"/>
        <w:ind w:firstLineChars="0"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FF4DCF" w:rsidRDefault="00047551">
      <w:pPr>
        <w:pStyle w:val="Char"/>
        <w:spacing w:line="360" w:lineRule="auto"/>
        <w:ind w:firstLine="420"/>
        <w:rPr>
          <w:sz w:val="21"/>
          <w:szCs w:val="21"/>
          <w:u w:val="single"/>
        </w:rPr>
      </w:pPr>
      <w:r>
        <w:rPr>
          <w:rFonts w:hint="eastAsia"/>
          <w:sz w:val="21"/>
          <w:szCs w:val="21"/>
        </w:rPr>
        <w:t>单位地址：</w:t>
      </w:r>
      <w:r>
        <w:rPr>
          <w:sz w:val="21"/>
          <w:szCs w:val="21"/>
          <w:u w:val="single"/>
        </w:rPr>
        <w:t xml:space="preserve">                                         </w:t>
      </w:r>
    </w:p>
    <w:p w:rsidR="00FF4DCF" w:rsidRDefault="00047551">
      <w:pPr>
        <w:pStyle w:val="Char"/>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FF4DCF" w:rsidRDefault="00FF4DCF">
      <w:pPr>
        <w:spacing w:line="360" w:lineRule="auto"/>
        <w:rPr>
          <w:rFonts w:ascii="宋体" w:hAnsi="宋体"/>
          <w:bCs/>
        </w:rPr>
      </w:pPr>
    </w:p>
    <w:p w:rsidR="00FF4DCF" w:rsidRDefault="00FF4DCF">
      <w:pPr>
        <w:spacing w:line="360" w:lineRule="auto"/>
        <w:rPr>
          <w:rFonts w:ascii="宋体" w:hAnsi="宋体"/>
          <w:bCs/>
          <w:sz w:val="24"/>
        </w:rPr>
      </w:pPr>
    </w:p>
    <w:p w:rsidR="00FF4DCF" w:rsidRDefault="00047551">
      <w:pPr>
        <w:spacing w:line="360" w:lineRule="auto"/>
        <w:ind w:firstLineChars="200" w:firstLine="420"/>
        <w:rPr>
          <w:rFonts w:ascii="宋体" w:hAnsi="宋体"/>
          <w:bCs/>
        </w:rPr>
        <w:sectPr w:rsidR="00FF4DCF">
          <w:headerReference w:type="default" r:id="rId7"/>
          <w:footerReference w:type="default" r:id="rId8"/>
          <w:pgSz w:w="11906" w:h="16838"/>
          <w:pgMar w:top="1440" w:right="1800" w:bottom="1440" w:left="1800" w:header="851" w:footer="992" w:gutter="0"/>
          <w:cols w:space="720"/>
          <w:docGrid w:type="lines" w:linePitch="312"/>
        </w:sectPr>
      </w:pPr>
      <w:r>
        <w:rPr>
          <w:rFonts w:ascii="宋体" w:hAnsi="宋体" w:hint="eastAsia"/>
          <w:bCs/>
        </w:rPr>
        <w:t>被授权人身份证复印件</w:t>
      </w: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二、符合性审查响应对照表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161"/>
        <w:gridCol w:w="1701"/>
        <w:gridCol w:w="1153"/>
      </w:tblGrid>
      <w:tr w:rsidR="00FF4DCF">
        <w:trPr>
          <w:trHeight w:val="882"/>
          <w:jc w:val="center"/>
        </w:trPr>
        <w:tc>
          <w:tcPr>
            <w:tcW w:w="646" w:type="dxa"/>
            <w:vAlign w:val="center"/>
          </w:tcPr>
          <w:p w:rsidR="00FF4DCF" w:rsidRDefault="00047551">
            <w:pPr>
              <w:snapToGrid w:val="0"/>
              <w:spacing w:line="360" w:lineRule="auto"/>
              <w:jc w:val="center"/>
              <w:rPr>
                <w:rFonts w:ascii="幼圆" w:eastAsia="幼圆"/>
                <w:b/>
                <w:szCs w:val="21"/>
              </w:rPr>
            </w:pPr>
            <w:r>
              <w:rPr>
                <w:rFonts w:ascii="宋体" w:hAnsi="宋体" w:cs="宋体" w:hint="eastAsia"/>
                <w:b/>
                <w:szCs w:val="21"/>
              </w:rPr>
              <w:t>序号</w:t>
            </w:r>
          </w:p>
        </w:tc>
        <w:tc>
          <w:tcPr>
            <w:tcW w:w="5161" w:type="dxa"/>
            <w:vAlign w:val="center"/>
          </w:tcPr>
          <w:p w:rsidR="00FF4DCF" w:rsidRDefault="00047551">
            <w:pPr>
              <w:snapToGrid w:val="0"/>
              <w:spacing w:line="360" w:lineRule="auto"/>
              <w:jc w:val="center"/>
              <w:rPr>
                <w:rFonts w:ascii="幼圆" w:eastAsia="幼圆"/>
                <w:b/>
                <w:szCs w:val="21"/>
              </w:rPr>
            </w:pPr>
            <w:r>
              <w:rPr>
                <w:rFonts w:ascii="宋体" w:hAnsi="宋体" w:cs="宋体" w:hint="eastAsia"/>
                <w:b/>
                <w:szCs w:val="21"/>
              </w:rPr>
              <w:t>符合性审查响应内容</w:t>
            </w:r>
          </w:p>
        </w:tc>
        <w:tc>
          <w:tcPr>
            <w:tcW w:w="1701" w:type="dxa"/>
            <w:vAlign w:val="center"/>
          </w:tcPr>
          <w:p w:rsidR="00FF4DCF" w:rsidRDefault="00047551">
            <w:pPr>
              <w:snapToGrid w:val="0"/>
              <w:spacing w:line="360" w:lineRule="auto"/>
              <w:jc w:val="center"/>
              <w:rPr>
                <w:rFonts w:ascii="宋体" w:hAnsi="宋体" w:cs="宋体"/>
                <w:b/>
                <w:szCs w:val="21"/>
              </w:rPr>
            </w:pPr>
            <w:r>
              <w:rPr>
                <w:rFonts w:ascii="宋体" w:hAnsi="宋体" w:cs="宋体" w:hint="eastAsia"/>
                <w:b/>
                <w:szCs w:val="21"/>
              </w:rPr>
              <w:t>是否响应</w:t>
            </w:r>
          </w:p>
          <w:p w:rsidR="00FF4DCF" w:rsidRDefault="00047551">
            <w:pPr>
              <w:snapToGrid w:val="0"/>
              <w:spacing w:line="360" w:lineRule="auto"/>
              <w:jc w:val="center"/>
              <w:rPr>
                <w:rFonts w:ascii="幼圆" w:eastAsia="幼圆"/>
                <w:b/>
                <w:szCs w:val="21"/>
              </w:rPr>
            </w:pPr>
            <w:r>
              <w:rPr>
                <w:rFonts w:ascii="宋体" w:hAnsi="宋体" w:cs="宋体" w:hint="eastAsia"/>
                <w:b/>
                <w:szCs w:val="21"/>
              </w:rPr>
              <w:t>（填是或者否）</w:t>
            </w:r>
          </w:p>
        </w:tc>
        <w:tc>
          <w:tcPr>
            <w:tcW w:w="1153" w:type="dxa"/>
            <w:vAlign w:val="center"/>
          </w:tcPr>
          <w:p w:rsidR="00FF4DCF" w:rsidRDefault="00047551">
            <w:pPr>
              <w:snapToGrid w:val="0"/>
              <w:spacing w:line="360" w:lineRule="auto"/>
              <w:jc w:val="center"/>
              <w:rPr>
                <w:rFonts w:ascii="幼圆" w:eastAsia="幼圆"/>
                <w:b/>
                <w:szCs w:val="21"/>
              </w:rPr>
            </w:pPr>
            <w:r>
              <w:rPr>
                <w:rFonts w:ascii="宋体" w:hAnsi="宋体" w:cs="宋体" w:hint="eastAsia"/>
                <w:b/>
                <w:szCs w:val="21"/>
              </w:rPr>
              <w:t>响应情况</w:t>
            </w: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p>
        </w:tc>
        <w:tc>
          <w:tcPr>
            <w:tcW w:w="5161" w:type="dxa"/>
            <w:vAlign w:val="center"/>
          </w:tcPr>
          <w:p w:rsidR="00FF4DCF" w:rsidRDefault="00047551">
            <w:pPr>
              <w:spacing w:line="360" w:lineRule="auto"/>
              <w:rPr>
                <w:rFonts w:ascii="宋体" w:hAnsi="宋体"/>
                <w:iCs/>
                <w:szCs w:val="21"/>
              </w:rPr>
            </w:pPr>
            <w:r>
              <w:rPr>
                <w:rFonts w:ascii="宋体" w:hAnsi="宋体" w:hint="eastAsia"/>
                <w:iCs/>
                <w:szCs w:val="21"/>
              </w:rPr>
              <w:t>采购需求中必须满足的实质性要求（即加斜体下划线内容，每条详细列出），否则投标无效</w:t>
            </w:r>
          </w:p>
        </w:tc>
        <w:tc>
          <w:tcPr>
            <w:tcW w:w="1701" w:type="dxa"/>
            <w:vAlign w:val="center"/>
          </w:tcPr>
          <w:p w:rsidR="00FF4DCF" w:rsidRDefault="00FF4DCF">
            <w:pPr>
              <w:spacing w:line="360" w:lineRule="auto"/>
              <w:rPr>
                <w:rFonts w:ascii="宋体" w:hAnsi="宋体"/>
                <w:b/>
                <w:szCs w:val="21"/>
              </w:rPr>
            </w:pPr>
          </w:p>
        </w:tc>
        <w:tc>
          <w:tcPr>
            <w:tcW w:w="1153" w:type="dxa"/>
            <w:vAlign w:val="center"/>
          </w:tcPr>
          <w:p w:rsidR="00FF4DCF" w:rsidRDefault="00FF4DCF">
            <w:pPr>
              <w:spacing w:line="360" w:lineRule="auto"/>
              <w:rPr>
                <w:rFonts w:ascii="宋体" w:hAnsi="宋体"/>
                <w:b/>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2</w:t>
            </w:r>
          </w:p>
        </w:tc>
        <w:tc>
          <w:tcPr>
            <w:tcW w:w="5161" w:type="dxa"/>
            <w:vAlign w:val="center"/>
          </w:tcPr>
          <w:p w:rsidR="00FF4DCF" w:rsidRDefault="00047551">
            <w:pPr>
              <w:spacing w:line="360" w:lineRule="auto"/>
              <w:rPr>
                <w:rFonts w:ascii="宋体" w:hAnsi="宋体"/>
                <w:iCs/>
                <w:szCs w:val="21"/>
              </w:rPr>
            </w:pPr>
            <w:r>
              <w:rPr>
                <w:rFonts w:ascii="宋体" w:hAnsi="宋体" w:hint="eastAsia"/>
                <w:iCs/>
                <w:szCs w:val="21"/>
              </w:rPr>
              <w:t>技术要求中，“★”参数不允许负偏离，否则投标无效</w:t>
            </w:r>
          </w:p>
        </w:tc>
        <w:tc>
          <w:tcPr>
            <w:tcW w:w="1701" w:type="dxa"/>
            <w:vAlign w:val="center"/>
          </w:tcPr>
          <w:p w:rsidR="00FF4DCF" w:rsidRDefault="00FF4DCF">
            <w:pPr>
              <w:spacing w:line="360" w:lineRule="auto"/>
              <w:rPr>
                <w:rFonts w:ascii="宋体" w:hAnsi="宋体"/>
                <w:b/>
                <w:szCs w:val="21"/>
              </w:rPr>
            </w:pPr>
          </w:p>
        </w:tc>
        <w:tc>
          <w:tcPr>
            <w:tcW w:w="1153" w:type="dxa"/>
            <w:vAlign w:val="center"/>
          </w:tcPr>
          <w:p w:rsidR="00FF4DCF" w:rsidRDefault="00FF4DCF">
            <w:pPr>
              <w:spacing w:line="360" w:lineRule="auto"/>
              <w:rPr>
                <w:rFonts w:ascii="宋体" w:hAnsi="宋体"/>
                <w:b/>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3</w:t>
            </w:r>
          </w:p>
        </w:tc>
        <w:tc>
          <w:tcPr>
            <w:tcW w:w="5161" w:type="dxa"/>
            <w:vAlign w:val="center"/>
          </w:tcPr>
          <w:p w:rsidR="00FF4DCF" w:rsidRDefault="00047551">
            <w:pPr>
              <w:spacing w:line="360" w:lineRule="auto"/>
              <w:rPr>
                <w:rFonts w:ascii="宋体" w:hAnsi="宋体"/>
                <w:iCs/>
                <w:szCs w:val="21"/>
              </w:rPr>
            </w:pPr>
            <w:r>
              <w:rPr>
                <w:rFonts w:ascii="宋体" w:hAnsi="宋体" w:hint="eastAsia"/>
                <w:iCs/>
                <w:szCs w:val="21"/>
              </w:rPr>
              <w:t>投标文件没有重大负偏离，所谓重大负偏离是指投标人所投标的范围、质量、数量、付款方式、质保期和交货期限等明显不能满足招标文件的要求。重大负偏离的认定须经评标委员会三分之二以上同意</w:t>
            </w:r>
          </w:p>
        </w:tc>
        <w:tc>
          <w:tcPr>
            <w:tcW w:w="1701" w:type="dxa"/>
            <w:vAlign w:val="center"/>
          </w:tcPr>
          <w:p w:rsidR="00FF4DCF" w:rsidRDefault="00FF4DCF">
            <w:pPr>
              <w:spacing w:line="360" w:lineRule="auto"/>
              <w:rPr>
                <w:rFonts w:ascii="宋体" w:hAnsi="宋体"/>
                <w:b/>
                <w:szCs w:val="21"/>
              </w:rPr>
            </w:pPr>
          </w:p>
        </w:tc>
        <w:tc>
          <w:tcPr>
            <w:tcW w:w="1153" w:type="dxa"/>
            <w:vAlign w:val="center"/>
          </w:tcPr>
          <w:p w:rsidR="00FF4DCF" w:rsidRDefault="00FF4DCF">
            <w:pPr>
              <w:spacing w:line="360" w:lineRule="auto"/>
              <w:rPr>
                <w:rFonts w:ascii="宋体" w:hAnsi="宋体"/>
                <w:b/>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4</w:t>
            </w:r>
          </w:p>
        </w:tc>
        <w:tc>
          <w:tcPr>
            <w:tcW w:w="5161" w:type="dxa"/>
            <w:vAlign w:val="center"/>
          </w:tcPr>
          <w:p w:rsidR="00FF4DCF" w:rsidRDefault="00047551">
            <w:pPr>
              <w:spacing w:line="360" w:lineRule="auto"/>
              <w:rPr>
                <w:rFonts w:ascii="宋体" w:hAnsi="宋体"/>
                <w:iCs/>
                <w:szCs w:val="21"/>
              </w:rPr>
            </w:pPr>
            <w:r>
              <w:rPr>
                <w:rFonts w:ascii="宋体" w:hAnsi="宋体" w:hint="eastAsia"/>
                <w:iCs/>
                <w:szCs w:val="21"/>
              </w:rPr>
              <w:t>投标报价表中的设备名称、数量、单位必须与招标文件采购需求一致，</w:t>
            </w:r>
            <w:r>
              <w:rPr>
                <w:rFonts w:ascii="宋体" w:hAnsi="宋体" w:hint="eastAsia"/>
                <w:iCs/>
                <w:color w:val="0070C0"/>
                <w:szCs w:val="21"/>
              </w:rPr>
              <w:t>报价不超过最高限价</w:t>
            </w:r>
            <w:r>
              <w:rPr>
                <w:rFonts w:ascii="宋体" w:hAnsi="宋体" w:hint="eastAsia"/>
                <w:iCs/>
                <w:szCs w:val="21"/>
              </w:rPr>
              <w:t>。</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5</w:t>
            </w:r>
          </w:p>
        </w:tc>
        <w:tc>
          <w:tcPr>
            <w:tcW w:w="5161" w:type="dxa"/>
            <w:vAlign w:val="center"/>
          </w:tcPr>
          <w:p w:rsidR="00FF4DCF" w:rsidRDefault="00047551">
            <w:pPr>
              <w:spacing w:line="360" w:lineRule="auto"/>
              <w:rPr>
                <w:rFonts w:ascii="宋体" w:hAnsi="宋体"/>
                <w:iCs/>
                <w:szCs w:val="21"/>
              </w:rPr>
            </w:pPr>
            <w:r>
              <w:rPr>
                <w:rFonts w:ascii="宋体" w:hAnsi="宋体" w:hint="eastAsia"/>
                <w:szCs w:val="21"/>
              </w:rPr>
              <w:t>《第六章投标文件构成》中“投标文件构成”没有缺漏；</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6</w:t>
            </w:r>
          </w:p>
        </w:tc>
        <w:tc>
          <w:tcPr>
            <w:tcW w:w="5161" w:type="dxa"/>
            <w:vAlign w:val="center"/>
          </w:tcPr>
          <w:p w:rsidR="00FF4DCF" w:rsidRDefault="00047551">
            <w:pPr>
              <w:spacing w:line="360" w:lineRule="auto"/>
              <w:rPr>
                <w:rFonts w:ascii="宋体" w:hAnsi="宋体"/>
                <w:iCs/>
                <w:szCs w:val="21"/>
              </w:rPr>
            </w:pPr>
            <w:r>
              <w:rPr>
                <w:rFonts w:ascii="宋体" w:hAnsi="宋体" w:hint="eastAsia"/>
                <w:szCs w:val="21"/>
              </w:rPr>
              <w:t>投标函中注明的投标有效期符合招标文件要求；</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7</w:t>
            </w:r>
          </w:p>
        </w:tc>
        <w:tc>
          <w:tcPr>
            <w:tcW w:w="5161" w:type="dxa"/>
            <w:vAlign w:val="center"/>
          </w:tcPr>
          <w:p w:rsidR="00FF4DCF" w:rsidRDefault="00047551">
            <w:pPr>
              <w:snapToGrid w:val="0"/>
              <w:spacing w:line="360" w:lineRule="auto"/>
              <w:rPr>
                <w:rFonts w:ascii="宋体" w:hAnsi="宋体"/>
                <w:iCs/>
                <w:szCs w:val="21"/>
              </w:rPr>
            </w:pPr>
            <w:r>
              <w:rPr>
                <w:rFonts w:hint="eastAsia"/>
              </w:rPr>
              <w:t>依据招标文件的规定，由评委会从投标文件的有效性、完整性和对招标文件的响应程度进行审查；</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8</w:t>
            </w:r>
          </w:p>
        </w:tc>
        <w:tc>
          <w:tcPr>
            <w:tcW w:w="5161" w:type="dxa"/>
            <w:vAlign w:val="center"/>
          </w:tcPr>
          <w:p w:rsidR="00FF4DCF" w:rsidRDefault="00047551">
            <w:pPr>
              <w:snapToGrid w:val="0"/>
              <w:spacing w:line="360" w:lineRule="auto"/>
            </w:pPr>
            <w:r>
              <w:rPr>
                <w:rFonts w:ascii="宋体" w:hAnsi="宋体" w:cs="宋体" w:hint="eastAsia"/>
                <w:szCs w:val="21"/>
              </w:rPr>
              <w:t>本项目不接受联合体投标</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9</w:t>
            </w:r>
          </w:p>
        </w:tc>
        <w:tc>
          <w:tcPr>
            <w:tcW w:w="5161" w:type="dxa"/>
            <w:vAlign w:val="center"/>
          </w:tcPr>
          <w:p w:rsidR="00FF4DCF" w:rsidRDefault="00047551">
            <w:pPr>
              <w:snapToGrid w:val="0"/>
              <w:spacing w:line="360" w:lineRule="auto"/>
            </w:pPr>
            <w:r>
              <w:rPr>
                <w:rFonts w:ascii="宋体" w:hAnsi="宋体" w:hint="eastAsia"/>
                <w:szCs w:val="21"/>
              </w:rPr>
              <w:t>本项目不接受备选</w:t>
            </w:r>
            <w:r>
              <w:rPr>
                <w:rFonts w:ascii="宋体" w:hAnsi="宋体" w:cs="宋体" w:hint="eastAsia"/>
                <w:szCs w:val="21"/>
              </w:rPr>
              <w:t>投标</w:t>
            </w:r>
            <w:r>
              <w:rPr>
                <w:rFonts w:ascii="宋体" w:hAnsi="宋体" w:hint="eastAsia"/>
                <w:szCs w:val="21"/>
              </w:rPr>
              <w:t>方案</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r>
              <w:rPr>
                <w:rFonts w:ascii="宋体" w:hAnsi="宋体"/>
                <w:szCs w:val="21"/>
              </w:rPr>
              <w:t>0</w:t>
            </w:r>
          </w:p>
        </w:tc>
        <w:tc>
          <w:tcPr>
            <w:tcW w:w="5161" w:type="dxa"/>
            <w:vAlign w:val="center"/>
          </w:tcPr>
          <w:p w:rsidR="00FF4DCF" w:rsidRDefault="00047551">
            <w:pPr>
              <w:snapToGrid w:val="0"/>
              <w:spacing w:line="360" w:lineRule="auto"/>
            </w:pPr>
            <w:r>
              <w:rPr>
                <w:rFonts w:ascii="宋体" w:hAnsi="宋体"/>
                <w:szCs w:val="21"/>
              </w:rPr>
              <w:t>投标文件</w:t>
            </w:r>
            <w:r>
              <w:rPr>
                <w:rFonts w:ascii="宋体" w:hAnsi="宋体" w:hint="eastAsia"/>
                <w:szCs w:val="21"/>
              </w:rPr>
              <w:t>没</w:t>
            </w:r>
            <w:r>
              <w:rPr>
                <w:rFonts w:ascii="宋体" w:hAnsi="宋体"/>
                <w:szCs w:val="21"/>
              </w:rPr>
              <w:t>有采购人不能接受的附加条件</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r w:rsidR="00FF4DCF">
        <w:trPr>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5161" w:type="dxa"/>
            <w:vAlign w:val="center"/>
          </w:tcPr>
          <w:p w:rsidR="00FF4DCF" w:rsidRDefault="00047551">
            <w:pPr>
              <w:snapToGrid w:val="0"/>
              <w:spacing w:line="360" w:lineRule="auto"/>
            </w:pPr>
            <w:r>
              <w:rPr>
                <w:rFonts w:ascii="宋体" w:hAnsi="宋体"/>
                <w:szCs w:val="21"/>
              </w:rPr>
              <w:t>投标文件</w:t>
            </w:r>
            <w:r>
              <w:rPr>
                <w:rFonts w:ascii="宋体" w:hAnsi="宋体" w:hint="eastAsia"/>
                <w:szCs w:val="21"/>
              </w:rPr>
              <w:t>没</w:t>
            </w:r>
            <w:r>
              <w:rPr>
                <w:rFonts w:ascii="宋体" w:hAnsi="宋体"/>
                <w:szCs w:val="21"/>
              </w:rPr>
              <w:t>有法律、法规和招标文件规定的其他无效情形</w:t>
            </w:r>
          </w:p>
        </w:tc>
        <w:tc>
          <w:tcPr>
            <w:tcW w:w="1701" w:type="dxa"/>
            <w:vAlign w:val="center"/>
          </w:tcPr>
          <w:p w:rsidR="00FF4DCF" w:rsidRDefault="00FF4DCF">
            <w:pPr>
              <w:spacing w:line="360" w:lineRule="auto"/>
              <w:rPr>
                <w:rFonts w:ascii="宋体" w:hAnsi="宋体"/>
                <w:szCs w:val="21"/>
              </w:rPr>
            </w:pPr>
          </w:p>
        </w:tc>
        <w:tc>
          <w:tcPr>
            <w:tcW w:w="1153" w:type="dxa"/>
            <w:vAlign w:val="center"/>
          </w:tcPr>
          <w:p w:rsidR="00FF4DCF" w:rsidRDefault="00FF4DCF">
            <w:pPr>
              <w:spacing w:line="360" w:lineRule="auto"/>
              <w:rPr>
                <w:rFonts w:ascii="宋体" w:hAnsi="宋体"/>
                <w:szCs w:val="21"/>
              </w:rPr>
            </w:pPr>
          </w:p>
        </w:tc>
      </w:tr>
    </w:tbl>
    <w:p w:rsidR="00FF4DCF" w:rsidRDefault="00047551">
      <w:pPr>
        <w:adjustRightInd w:val="0"/>
        <w:spacing w:line="360" w:lineRule="auto"/>
        <w:contextualSpacing/>
        <w:rPr>
          <w:rFonts w:ascii="宋体" w:hAnsi="宋体"/>
          <w:bCs/>
          <w:color w:val="000000"/>
          <w:sz w:val="22"/>
          <w:szCs w:val="32"/>
        </w:rPr>
      </w:pPr>
      <w:r>
        <w:rPr>
          <w:rFonts w:ascii="宋体" w:hAnsi="宋体" w:hint="eastAsia"/>
          <w:b/>
          <w:bCs/>
          <w:color w:val="000000"/>
          <w:szCs w:val="21"/>
        </w:rPr>
        <w:t>注：</w:t>
      </w:r>
      <w:r>
        <w:rPr>
          <w:rFonts w:ascii="宋体" w:hAnsi="宋体" w:hint="eastAsia"/>
          <w:bCs/>
          <w:color w:val="000000"/>
          <w:sz w:val="22"/>
          <w:szCs w:val="32"/>
        </w:rPr>
        <w:t>在综合评审之前，评标委员会应当对通过资格审查的投标人的投标文件进行符合性审查；投标文件存在上述情况之一的，属于重大偏差，投标文件无效：</w:t>
      </w:r>
    </w:p>
    <w:p w:rsidR="00FF4DCF" w:rsidRDefault="00FF4DCF">
      <w:pPr>
        <w:adjustRightInd w:val="0"/>
        <w:spacing w:line="360" w:lineRule="auto"/>
        <w:contextualSpacing/>
        <w:rPr>
          <w:rFonts w:ascii="宋体" w:hAnsi="宋体"/>
          <w:b/>
          <w:bCs/>
          <w:color w:val="000000"/>
          <w:sz w:val="32"/>
          <w:szCs w:val="32"/>
        </w:rPr>
      </w:pPr>
    </w:p>
    <w:p w:rsidR="00FF4DCF" w:rsidRDefault="00FF4DCF">
      <w:pPr>
        <w:adjustRightInd w:val="0"/>
        <w:spacing w:line="360" w:lineRule="auto"/>
        <w:contextualSpacing/>
        <w:jc w:val="center"/>
        <w:rPr>
          <w:rFonts w:ascii="宋体" w:hAnsi="宋体"/>
          <w:b/>
          <w:bCs/>
          <w:color w:val="000000"/>
          <w:sz w:val="32"/>
          <w:szCs w:val="32"/>
        </w:rPr>
      </w:pPr>
    </w:p>
    <w:p w:rsidR="00FF4DCF" w:rsidRDefault="00FF4DCF">
      <w:pPr>
        <w:adjustRightInd w:val="0"/>
        <w:spacing w:line="360" w:lineRule="auto"/>
        <w:contextualSpacing/>
        <w:jc w:val="center"/>
        <w:rPr>
          <w:rFonts w:ascii="宋体" w:hAnsi="宋体"/>
          <w:b/>
          <w:bCs/>
          <w:color w:val="000000"/>
          <w:sz w:val="32"/>
          <w:szCs w:val="32"/>
        </w:rPr>
      </w:pPr>
    </w:p>
    <w:p w:rsidR="00FF4DCF" w:rsidRDefault="00FF4DCF">
      <w:pPr>
        <w:adjustRightInd w:val="0"/>
        <w:spacing w:line="360" w:lineRule="auto"/>
        <w:contextualSpacing/>
        <w:rPr>
          <w:rFonts w:ascii="宋体" w:hAnsi="宋体"/>
          <w:b/>
          <w:bCs/>
          <w:color w:val="000000"/>
          <w:sz w:val="32"/>
          <w:szCs w:val="32"/>
        </w:rPr>
      </w:pP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三、非实质性响应对照表</w:t>
      </w:r>
    </w:p>
    <w:p w:rsidR="00FF4DCF" w:rsidRDefault="00047551">
      <w:pPr>
        <w:pStyle w:val="a0"/>
        <w:ind w:firstLine="643"/>
        <w:jc w:val="center"/>
        <w:rPr>
          <w:rFonts w:asciiTheme="minorEastAsia" w:eastAsiaTheme="minorEastAsia" w:hAnsiTheme="minorEastAsia" w:cs="Arial"/>
          <w:b/>
          <w:bCs/>
          <w:sz w:val="32"/>
          <w:szCs w:val="44"/>
        </w:rPr>
      </w:pPr>
      <w:r>
        <w:rPr>
          <w:rFonts w:asciiTheme="minorEastAsia" w:eastAsiaTheme="minorEastAsia" w:hAnsiTheme="minorEastAsia" w:cs="Arial" w:hint="eastAsia"/>
          <w:b/>
          <w:bCs/>
          <w:sz w:val="32"/>
          <w:szCs w:val="44"/>
        </w:rPr>
        <w:t>（如果有的话）</w:t>
      </w:r>
    </w:p>
    <w:p w:rsidR="00FF4DCF" w:rsidRDefault="00FF4DCF">
      <w:pPr>
        <w:spacing w:line="360" w:lineRule="auto"/>
        <w:rPr>
          <w:rFonts w:ascii="宋体" w:hAnsi="宋体"/>
          <w:b/>
          <w:sz w:val="32"/>
          <w:szCs w:val="32"/>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878"/>
        <w:gridCol w:w="1984"/>
        <w:gridCol w:w="1308"/>
      </w:tblGrid>
      <w:tr w:rsidR="00FF4DCF">
        <w:trPr>
          <w:trHeight w:val="882"/>
          <w:jc w:val="center"/>
        </w:trPr>
        <w:tc>
          <w:tcPr>
            <w:tcW w:w="646" w:type="dxa"/>
            <w:vAlign w:val="center"/>
          </w:tcPr>
          <w:p w:rsidR="00FF4DCF" w:rsidRDefault="00047551">
            <w:pPr>
              <w:snapToGrid w:val="0"/>
              <w:spacing w:line="360" w:lineRule="auto"/>
              <w:jc w:val="center"/>
              <w:rPr>
                <w:rFonts w:ascii="幼圆" w:eastAsia="幼圆"/>
                <w:b/>
                <w:szCs w:val="21"/>
              </w:rPr>
            </w:pPr>
            <w:r>
              <w:rPr>
                <w:rFonts w:ascii="宋体" w:hAnsi="宋体" w:cs="宋体" w:hint="eastAsia"/>
                <w:b/>
                <w:szCs w:val="21"/>
              </w:rPr>
              <w:t>序号</w:t>
            </w:r>
          </w:p>
        </w:tc>
        <w:tc>
          <w:tcPr>
            <w:tcW w:w="4878" w:type="dxa"/>
            <w:vAlign w:val="center"/>
          </w:tcPr>
          <w:p w:rsidR="00FF4DCF" w:rsidRDefault="00047551">
            <w:pPr>
              <w:snapToGrid w:val="0"/>
              <w:spacing w:line="360" w:lineRule="auto"/>
              <w:jc w:val="center"/>
              <w:rPr>
                <w:rFonts w:ascii="幼圆" w:eastAsia="幼圆"/>
                <w:b/>
                <w:szCs w:val="21"/>
              </w:rPr>
            </w:pPr>
            <w:r>
              <w:rPr>
                <w:rFonts w:ascii="宋体" w:hAnsi="宋体" w:cs="宋体" w:hint="eastAsia"/>
                <w:b/>
                <w:szCs w:val="21"/>
              </w:rPr>
              <w:t>非实质性响应内容</w:t>
            </w:r>
          </w:p>
        </w:tc>
        <w:tc>
          <w:tcPr>
            <w:tcW w:w="1984" w:type="dxa"/>
            <w:vAlign w:val="center"/>
          </w:tcPr>
          <w:p w:rsidR="00FF4DCF" w:rsidRDefault="00047551">
            <w:pPr>
              <w:snapToGrid w:val="0"/>
              <w:spacing w:line="360" w:lineRule="auto"/>
              <w:jc w:val="center"/>
              <w:rPr>
                <w:rFonts w:ascii="宋体" w:hAnsi="宋体" w:cs="宋体"/>
                <w:b/>
                <w:szCs w:val="21"/>
              </w:rPr>
            </w:pPr>
            <w:r>
              <w:rPr>
                <w:rFonts w:ascii="宋体" w:hAnsi="宋体" w:cs="宋体" w:hint="eastAsia"/>
                <w:b/>
                <w:szCs w:val="21"/>
              </w:rPr>
              <w:t>是否响应</w:t>
            </w:r>
          </w:p>
          <w:p w:rsidR="00FF4DCF" w:rsidRDefault="00047551">
            <w:pPr>
              <w:snapToGrid w:val="0"/>
              <w:spacing w:line="360" w:lineRule="auto"/>
              <w:jc w:val="center"/>
              <w:rPr>
                <w:rFonts w:ascii="幼圆" w:eastAsia="幼圆"/>
                <w:b/>
                <w:szCs w:val="21"/>
              </w:rPr>
            </w:pPr>
            <w:r>
              <w:rPr>
                <w:rFonts w:ascii="宋体" w:hAnsi="宋体" w:cs="宋体" w:hint="eastAsia"/>
                <w:b/>
                <w:szCs w:val="21"/>
              </w:rPr>
              <w:t>（填是或者否）</w:t>
            </w:r>
          </w:p>
        </w:tc>
        <w:tc>
          <w:tcPr>
            <w:tcW w:w="1308" w:type="dxa"/>
            <w:vAlign w:val="center"/>
          </w:tcPr>
          <w:p w:rsidR="00FF4DCF" w:rsidRDefault="00047551">
            <w:pPr>
              <w:snapToGrid w:val="0"/>
              <w:spacing w:line="360" w:lineRule="auto"/>
              <w:jc w:val="center"/>
              <w:rPr>
                <w:rFonts w:ascii="宋体" w:hAnsi="宋体" w:cs="宋体"/>
                <w:b/>
                <w:szCs w:val="21"/>
              </w:rPr>
            </w:pPr>
            <w:r>
              <w:rPr>
                <w:rFonts w:ascii="宋体" w:hAnsi="宋体" w:cs="宋体" w:hint="eastAsia"/>
                <w:b/>
                <w:szCs w:val="21"/>
              </w:rPr>
              <w:t>响应情况</w:t>
            </w:r>
          </w:p>
        </w:tc>
      </w:tr>
      <w:tr w:rsidR="00FF4DCF">
        <w:trPr>
          <w:trHeight w:val="585"/>
          <w:jc w:val="center"/>
        </w:trPr>
        <w:tc>
          <w:tcPr>
            <w:tcW w:w="646" w:type="dxa"/>
            <w:vAlign w:val="center"/>
          </w:tcPr>
          <w:p w:rsidR="00FF4DCF" w:rsidRDefault="00047551">
            <w:pPr>
              <w:spacing w:line="360" w:lineRule="auto"/>
              <w:jc w:val="center"/>
              <w:rPr>
                <w:rFonts w:ascii="宋体" w:hAnsi="宋体"/>
                <w:b/>
                <w:szCs w:val="21"/>
              </w:rPr>
            </w:pPr>
            <w:r>
              <w:rPr>
                <w:rFonts w:ascii="宋体" w:hAnsi="宋体" w:hint="eastAsia"/>
                <w:b/>
                <w:szCs w:val="21"/>
              </w:rPr>
              <w:t>1</w:t>
            </w:r>
          </w:p>
        </w:tc>
        <w:tc>
          <w:tcPr>
            <w:tcW w:w="4878" w:type="dxa"/>
            <w:vAlign w:val="center"/>
          </w:tcPr>
          <w:p w:rsidR="00FF4DCF" w:rsidRDefault="00047551">
            <w:pPr>
              <w:spacing w:line="360" w:lineRule="auto"/>
              <w:rPr>
                <w:rFonts w:ascii="宋体" w:hAnsi="宋体"/>
                <w:iCs/>
                <w:szCs w:val="21"/>
              </w:rPr>
            </w:pPr>
            <w:r>
              <w:rPr>
                <w:rFonts w:ascii="宋体" w:hAnsi="宋体" w:hint="eastAsia"/>
                <w:szCs w:val="21"/>
              </w:rPr>
              <w:t>《企业声明函》</w:t>
            </w:r>
          </w:p>
        </w:tc>
        <w:tc>
          <w:tcPr>
            <w:tcW w:w="1984" w:type="dxa"/>
            <w:vAlign w:val="center"/>
          </w:tcPr>
          <w:p w:rsidR="00FF4DCF" w:rsidRDefault="00FF4DCF">
            <w:pPr>
              <w:spacing w:line="360" w:lineRule="auto"/>
              <w:rPr>
                <w:rFonts w:ascii="宋体" w:hAnsi="宋体"/>
                <w:b/>
                <w:szCs w:val="21"/>
              </w:rPr>
            </w:pPr>
          </w:p>
        </w:tc>
        <w:tc>
          <w:tcPr>
            <w:tcW w:w="1308" w:type="dxa"/>
            <w:vAlign w:val="center"/>
          </w:tcPr>
          <w:p w:rsidR="00FF4DCF" w:rsidRDefault="00FF4DCF">
            <w:pPr>
              <w:spacing w:line="360" w:lineRule="auto"/>
              <w:rPr>
                <w:rFonts w:ascii="宋体" w:hAnsi="宋体"/>
                <w:b/>
                <w:szCs w:val="21"/>
              </w:rPr>
            </w:pPr>
          </w:p>
        </w:tc>
      </w:tr>
      <w:tr w:rsidR="00FF4DCF">
        <w:trPr>
          <w:trHeight w:val="585"/>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2</w:t>
            </w:r>
          </w:p>
        </w:tc>
        <w:tc>
          <w:tcPr>
            <w:tcW w:w="4878" w:type="dxa"/>
            <w:vAlign w:val="center"/>
          </w:tcPr>
          <w:p w:rsidR="00FF4DCF" w:rsidRDefault="00047551">
            <w:pPr>
              <w:spacing w:line="360" w:lineRule="auto"/>
              <w:rPr>
                <w:rFonts w:ascii="宋体" w:hAnsi="宋体"/>
                <w:iCs/>
                <w:szCs w:val="21"/>
              </w:rPr>
            </w:pPr>
            <w:r>
              <w:rPr>
                <w:rFonts w:ascii="宋体" w:hAnsi="宋体" w:hint="eastAsia"/>
                <w:szCs w:val="21"/>
              </w:rPr>
              <w:t>《残疾人福利性单位声明函》</w:t>
            </w:r>
          </w:p>
        </w:tc>
        <w:tc>
          <w:tcPr>
            <w:tcW w:w="1984" w:type="dxa"/>
            <w:vAlign w:val="center"/>
          </w:tcPr>
          <w:p w:rsidR="00FF4DCF" w:rsidRDefault="00FF4DCF">
            <w:pPr>
              <w:spacing w:line="360" w:lineRule="auto"/>
              <w:rPr>
                <w:rFonts w:ascii="宋体" w:hAnsi="宋体"/>
                <w:szCs w:val="21"/>
              </w:rPr>
            </w:pPr>
          </w:p>
        </w:tc>
        <w:tc>
          <w:tcPr>
            <w:tcW w:w="1308" w:type="dxa"/>
            <w:vAlign w:val="center"/>
          </w:tcPr>
          <w:p w:rsidR="00FF4DCF" w:rsidRDefault="00FF4DCF">
            <w:pPr>
              <w:spacing w:line="360" w:lineRule="auto"/>
              <w:rPr>
                <w:rFonts w:ascii="宋体" w:hAnsi="宋体"/>
                <w:szCs w:val="21"/>
              </w:rPr>
            </w:pPr>
          </w:p>
        </w:tc>
      </w:tr>
      <w:tr w:rsidR="00FF4DCF">
        <w:trPr>
          <w:trHeight w:val="780"/>
          <w:jc w:val="center"/>
        </w:trPr>
        <w:tc>
          <w:tcPr>
            <w:tcW w:w="646" w:type="dxa"/>
            <w:vAlign w:val="center"/>
          </w:tcPr>
          <w:p w:rsidR="00FF4DCF" w:rsidRDefault="00047551">
            <w:pPr>
              <w:spacing w:line="360" w:lineRule="auto"/>
              <w:jc w:val="center"/>
              <w:rPr>
                <w:rFonts w:ascii="宋体" w:hAnsi="宋体"/>
                <w:szCs w:val="21"/>
              </w:rPr>
            </w:pPr>
            <w:r>
              <w:rPr>
                <w:rFonts w:ascii="宋体" w:hAnsi="宋体" w:hint="eastAsia"/>
                <w:szCs w:val="21"/>
              </w:rPr>
              <w:t>3</w:t>
            </w:r>
          </w:p>
        </w:tc>
        <w:tc>
          <w:tcPr>
            <w:tcW w:w="4878" w:type="dxa"/>
            <w:vAlign w:val="center"/>
          </w:tcPr>
          <w:p w:rsidR="00FF4DCF" w:rsidRDefault="00047551">
            <w:pPr>
              <w:snapToGrid w:val="0"/>
              <w:spacing w:line="360" w:lineRule="auto"/>
              <w:rPr>
                <w:rFonts w:ascii="宋体" w:hAnsi="宋体"/>
                <w:iCs/>
                <w:szCs w:val="21"/>
              </w:rPr>
            </w:pPr>
            <w:r>
              <w:rPr>
                <w:rFonts w:ascii="宋体" w:hAnsi="宋体"/>
                <w:iCs/>
                <w:szCs w:val="21"/>
              </w:rPr>
              <w:t>……</w:t>
            </w:r>
          </w:p>
        </w:tc>
        <w:tc>
          <w:tcPr>
            <w:tcW w:w="1984" w:type="dxa"/>
            <w:vAlign w:val="center"/>
          </w:tcPr>
          <w:p w:rsidR="00FF4DCF" w:rsidRDefault="00FF4DCF">
            <w:pPr>
              <w:spacing w:line="360" w:lineRule="auto"/>
              <w:rPr>
                <w:rFonts w:ascii="宋体" w:hAnsi="宋体"/>
                <w:szCs w:val="21"/>
              </w:rPr>
            </w:pPr>
          </w:p>
        </w:tc>
        <w:tc>
          <w:tcPr>
            <w:tcW w:w="1308" w:type="dxa"/>
            <w:vAlign w:val="center"/>
          </w:tcPr>
          <w:p w:rsidR="00FF4DCF" w:rsidRDefault="00FF4DCF">
            <w:pPr>
              <w:spacing w:line="360" w:lineRule="auto"/>
              <w:rPr>
                <w:rFonts w:ascii="宋体" w:hAnsi="宋体"/>
                <w:szCs w:val="21"/>
              </w:rPr>
            </w:pPr>
          </w:p>
        </w:tc>
      </w:tr>
    </w:tbl>
    <w:p w:rsidR="00FF4DCF" w:rsidRDefault="00FF4DCF">
      <w:pPr>
        <w:adjustRightInd w:val="0"/>
        <w:spacing w:line="360" w:lineRule="auto"/>
        <w:contextualSpacing/>
        <w:jc w:val="center"/>
        <w:rPr>
          <w:rFonts w:ascii="宋体" w:hAnsi="宋体"/>
          <w:b/>
          <w:bCs/>
          <w:color w:val="000000"/>
          <w:sz w:val="32"/>
          <w:szCs w:val="32"/>
        </w:rPr>
      </w:pPr>
    </w:p>
    <w:p w:rsidR="00FF4DCF" w:rsidRDefault="00FF4DCF">
      <w:pPr>
        <w:adjustRightInd w:val="0"/>
        <w:spacing w:line="360" w:lineRule="auto"/>
        <w:contextualSpacing/>
        <w:jc w:val="center"/>
        <w:rPr>
          <w:rFonts w:ascii="宋体" w:hAnsi="宋体"/>
          <w:b/>
          <w:bCs/>
          <w:color w:val="000000"/>
          <w:sz w:val="32"/>
          <w:szCs w:val="32"/>
        </w:rPr>
      </w:pPr>
    </w:p>
    <w:p w:rsidR="00FF4DCF" w:rsidRDefault="00FF4DCF">
      <w:pPr>
        <w:spacing w:line="360" w:lineRule="auto"/>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047551">
      <w:pPr>
        <w:spacing w:beforeLines="100" w:before="312" w:afterLines="100" w:after="312" w:line="360" w:lineRule="auto"/>
        <w:jc w:val="center"/>
        <w:rPr>
          <w:b/>
          <w:bCs/>
          <w:sz w:val="32"/>
          <w:szCs w:val="32"/>
        </w:rPr>
      </w:pPr>
      <w:r>
        <w:rPr>
          <w:rFonts w:hint="eastAsia"/>
          <w:b/>
          <w:bCs/>
          <w:sz w:val="32"/>
          <w:szCs w:val="32"/>
        </w:rPr>
        <w:lastRenderedPageBreak/>
        <w:t>中小企业声明函（货物）</w:t>
      </w:r>
    </w:p>
    <w:p w:rsidR="00FF4DCF" w:rsidRDefault="00047551">
      <w:pPr>
        <w:spacing w:line="360" w:lineRule="auto"/>
        <w:ind w:firstLineChars="200" w:firstLine="420"/>
        <w:jc w:val="left"/>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rsidR="00FF4DCF" w:rsidRDefault="00047551">
      <w:pPr>
        <w:spacing w:line="360" w:lineRule="auto"/>
        <w:ind w:firstLineChars="200" w:firstLine="420"/>
        <w:jc w:val="left"/>
      </w:pPr>
      <w:r>
        <w:rPr>
          <w:rFonts w:hint="eastAsia"/>
        </w:rPr>
        <w:t xml:space="preserve">1. </w:t>
      </w:r>
      <w:r>
        <w:rPr>
          <w:rFonts w:hint="eastAsia"/>
          <w:u w:val="single"/>
        </w:rPr>
        <w:t>（标的名称）</w:t>
      </w:r>
      <w:r>
        <w:rPr>
          <w:rFonts w:hint="eastAsia"/>
          <w:u w:val="single"/>
        </w:rPr>
        <w:t xml:space="preserve"> </w:t>
      </w:r>
      <w:r>
        <w:rPr>
          <w:rFonts w:hint="eastAsia"/>
        </w:rPr>
        <w:t>，属于</w:t>
      </w:r>
      <w:r>
        <w:rPr>
          <w:rFonts w:hint="eastAsia"/>
          <w:u w:val="single"/>
        </w:rPr>
        <w:t>（</w:t>
      </w:r>
      <w:r>
        <w:rPr>
          <w:rFonts w:hint="eastAsia"/>
          <w:color w:val="FF0000"/>
          <w:u w:val="single"/>
        </w:rPr>
        <w:t>工业</w:t>
      </w:r>
      <w:r>
        <w:rPr>
          <w:rFonts w:hint="eastAsia"/>
          <w:u w:val="single"/>
        </w:rPr>
        <w:t>）行业（不得对行业类别修改）</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hyperlink w:anchor="br1" w:history="1">
        <w:r>
          <w:rPr>
            <w:rFonts w:ascii="仿宋" w:eastAsia="Times New Roman"/>
            <w:color w:val="000000"/>
            <w:spacing w:val="-1"/>
            <w:vertAlign w:val="superscript"/>
          </w:rPr>
          <w:t>1</w:t>
        </w:r>
      </w:hyperlink>
      <w:r>
        <w:rPr>
          <w:rFonts w:hint="eastAsia"/>
        </w:rPr>
        <w:t>，属于</w:t>
      </w:r>
      <w:r>
        <w:rPr>
          <w:rFonts w:hint="eastAsia"/>
          <w:u w:val="single"/>
        </w:rPr>
        <w:t>（中型企业、小型企业、微型企业）；</w:t>
      </w:r>
    </w:p>
    <w:p w:rsidR="00FF4DCF" w:rsidRDefault="00047551">
      <w:pPr>
        <w:spacing w:line="360" w:lineRule="auto"/>
        <w:ind w:firstLineChars="200" w:firstLine="420"/>
        <w:jc w:val="left"/>
        <w:rPr>
          <w:u w:val="single"/>
        </w:rPr>
      </w:pPr>
      <w:r>
        <w:rPr>
          <w:rFonts w:hint="eastAsia"/>
        </w:rPr>
        <w:t xml:space="preserve">2. </w:t>
      </w:r>
      <w:r>
        <w:rPr>
          <w:rFonts w:hint="eastAsia"/>
          <w:u w:val="single"/>
        </w:rPr>
        <w:t>（标的名称）</w:t>
      </w:r>
      <w:r>
        <w:rPr>
          <w:rFonts w:hint="eastAsia"/>
          <w:u w:val="single"/>
        </w:rPr>
        <w:t xml:space="preserve"> </w:t>
      </w:r>
      <w:r>
        <w:rPr>
          <w:rFonts w:hint="eastAsia"/>
        </w:rPr>
        <w:t>，属于</w:t>
      </w:r>
      <w:r>
        <w:rPr>
          <w:rFonts w:hint="eastAsia"/>
          <w:u w:val="single"/>
        </w:rPr>
        <w:t>（采购文件中明确的所属行业）行业（不得对行业类别修改）；</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rsidR="00FF4DCF" w:rsidRDefault="00047551">
      <w:pPr>
        <w:spacing w:line="360" w:lineRule="auto"/>
        <w:ind w:firstLineChars="200" w:firstLine="420"/>
        <w:jc w:val="left"/>
      </w:pPr>
      <w:r>
        <w:rPr>
          <w:rFonts w:hint="eastAsia"/>
        </w:rPr>
        <w:t>……</w:t>
      </w:r>
    </w:p>
    <w:p w:rsidR="00FF4DCF" w:rsidRDefault="00047551">
      <w:pPr>
        <w:spacing w:line="360" w:lineRule="auto"/>
        <w:ind w:firstLineChars="200" w:firstLine="420"/>
        <w:jc w:val="left"/>
      </w:pPr>
      <w:r>
        <w:rPr>
          <w:rFonts w:hint="eastAsia"/>
        </w:rPr>
        <w:t>以上企业，不属于大企业的分支机构，不存在控股股东为大企业的情形，也不存在与大企业的负责人为同一人的情形。</w:t>
      </w:r>
    </w:p>
    <w:p w:rsidR="00FF4DCF" w:rsidRDefault="00047551">
      <w:pPr>
        <w:spacing w:line="360" w:lineRule="auto"/>
        <w:ind w:firstLineChars="200" w:firstLine="420"/>
        <w:jc w:val="left"/>
      </w:pPr>
      <w:r>
        <w:rPr>
          <w:rFonts w:hint="eastAsia"/>
        </w:rPr>
        <w:t>本企业对上述声明内容的真实性负责。如有虚假，将依法承担相应责任。</w:t>
      </w:r>
    </w:p>
    <w:p w:rsidR="00FF4DCF" w:rsidRDefault="00FF4DCF">
      <w:pPr>
        <w:spacing w:line="360" w:lineRule="auto"/>
        <w:ind w:firstLineChars="200" w:firstLine="420"/>
        <w:jc w:val="left"/>
      </w:pPr>
    </w:p>
    <w:p w:rsidR="00FF4DCF" w:rsidRDefault="00047551">
      <w:pPr>
        <w:spacing w:line="360" w:lineRule="auto"/>
        <w:jc w:val="left"/>
      </w:pPr>
      <w:r>
        <w:rPr>
          <w:rFonts w:ascii="宋体" w:hAnsi="宋体" w:hint="eastAsia"/>
        </w:rPr>
        <w:t>注： 1、</w:t>
      </w:r>
      <w:r>
        <w:rPr>
          <w:rFonts w:hint="eastAsia"/>
        </w:rPr>
        <w:t>从业人员（不仅指在职职工）、营业收入、资产总额填报上一年度数据，无上</w:t>
      </w:r>
      <w:proofErr w:type="gramStart"/>
      <w:r>
        <w:rPr>
          <w:rFonts w:hint="eastAsia"/>
        </w:rPr>
        <w:t>一</w:t>
      </w:r>
      <w:proofErr w:type="gramEnd"/>
      <w:r>
        <w:rPr>
          <w:rFonts w:hint="eastAsia"/>
        </w:rPr>
        <w:t>年度数据的新成立企业可不填报。</w:t>
      </w:r>
    </w:p>
    <w:p w:rsidR="00FF4DCF" w:rsidRDefault="00047551">
      <w:pPr>
        <w:spacing w:line="360" w:lineRule="auto"/>
        <w:ind w:firstLineChars="200" w:firstLine="420"/>
        <w:rPr>
          <w:rFonts w:ascii="宋体" w:hAnsi="宋体"/>
        </w:rPr>
      </w:pPr>
      <w:r>
        <w:rPr>
          <w:rFonts w:ascii="宋体" w:hAnsi="宋体" w:hint="eastAsia"/>
        </w:rPr>
        <w:t>2、供应商如不提供此声明函，价格将不做相应扣除。</w:t>
      </w:r>
    </w:p>
    <w:p w:rsidR="00FF4DCF" w:rsidRDefault="00047551">
      <w:pPr>
        <w:spacing w:line="360" w:lineRule="auto"/>
        <w:rPr>
          <w:rFonts w:ascii="宋体" w:hAnsi="宋体"/>
        </w:rPr>
      </w:pPr>
      <w:r>
        <w:rPr>
          <w:rFonts w:ascii="宋体" w:hAnsi="宋体" w:hint="eastAsia"/>
        </w:rPr>
        <w:t xml:space="preserve">    3、企业声明函请完整填写，中标后将公示。</w:t>
      </w:r>
    </w:p>
    <w:p w:rsidR="00FF4DCF" w:rsidRDefault="00047551">
      <w:pPr>
        <w:spacing w:line="360" w:lineRule="auto"/>
        <w:ind w:firstLineChars="200" w:firstLine="420"/>
        <w:jc w:val="left"/>
      </w:pPr>
      <w:r>
        <w:rPr>
          <w:rFonts w:hint="eastAsia"/>
        </w:rPr>
        <w:t>4</w:t>
      </w:r>
      <w:r>
        <w:rPr>
          <w:rFonts w:hint="eastAsia"/>
        </w:rPr>
        <w:t>、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rsidR="00FF4DCF" w:rsidRDefault="00047551">
      <w:pPr>
        <w:spacing w:line="360" w:lineRule="auto"/>
        <w:ind w:firstLineChars="200" w:firstLine="420"/>
        <w:jc w:val="left"/>
      </w:pPr>
      <w:r>
        <w:rPr>
          <w:rFonts w:hint="eastAsia"/>
        </w:rPr>
        <w:t>5</w:t>
      </w:r>
      <w:r>
        <w:t>、</w:t>
      </w:r>
      <w:proofErr w:type="gramStart"/>
      <w:r>
        <w:t>声明函应涵盖</w:t>
      </w:r>
      <w:proofErr w:type="gramEnd"/>
      <w:r>
        <w:t>本项目</w:t>
      </w:r>
      <w:r>
        <w:t>(</w:t>
      </w:r>
      <w:r>
        <w:t>分包</w:t>
      </w:r>
      <w:r>
        <w:t>)</w:t>
      </w:r>
      <w:r>
        <w:t>所有货物，否则价格不作扣除。</w:t>
      </w:r>
    </w:p>
    <w:p w:rsidR="00FF4DCF" w:rsidRDefault="00047551">
      <w:pPr>
        <w:spacing w:line="360" w:lineRule="auto"/>
        <w:ind w:firstLineChars="200" w:firstLine="420"/>
        <w:jc w:val="left"/>
        <w:rPr>
          <w:rFonts w:ascii="宋体" w:hAnsi="宋体"/>
          <w:szCs w:val="21"/>
        </w:rPr>
      </w:pPr>
      <w:r>
        <w:rPr>
          <w:rFonts w:hint="eastAsia"/>
        </w:rPr>
        <w:t>6</w:t>
      </w:r>
      <w:r>
        <w:rPr>
          <w:rFonts w:hint="eastAsia"/>
        </w:rPr>
        <w:t>、</w:t>
      </w:r>
      <w:r>
        <w:rPr>
          <w:rFonts w:ascii="宋体" w:hAnsi="宋体" w:hint="eastAsia"/>
          <w:szCs w:val="21"/>
        </w:rPr>
        <w:t>中小企业不得属于大企业的分支机构，不得存在控股股东为大企业的情形，不得存在与大企业的负责人为同一人的情形。</w:t>
      </w:r>
    </w:p>
    <w:p w:rsidR="00FF4DCF" w:rsidRDefault="00047551">
      <w:pPr>
        <w:spacing w:line="360" w:lineRule="auto"/>
        <w:ind w:firstLineChars="200" w:firstLine="420"/>
        <w:jc w:val="left"/>
        <w:rPr>
          <w:rFonts w:ascii="宋体" w:hAnsi="宋体"/>
          <w:szCs w:val="21"/>
        </w:rPr>
      </w:pPr>
      <w:r>
        <w:rPr>
          <w:rFonts w:ascii="宋体" w:hAnsi="宋体" w:hint="eastAsia"/>
          <w:szCs w:val="21"/>
        </w:rPr>
        <w:t>7、</w:t>
      </w:r>
      <w:r>
        <w:rPr>
          <w:rFonts w:ascii="宋体" w:hAnsi="宋体" w:cs="Arial" w:hint="eastAsia"/>
          <w:bCs/>
          <w:szCs w:val="21"/>
          <w:shd w:val="clear" w:color="auto" w:fill="FFFFFF"/>
        </w:rPr>
        <w:t>《政府采购法》第七十七条第一款：</w:t>
      </w:r>
      <w:r>
        <w:rPr>
          <w:rFonts w:ascii="宋体" w:hAnsi="宋体" w:hint="eastAsia"/>
          <w:bCs/>
          <w:szCs w:val="21"/>
          <w:shd w:val="clear" w:color="auto" w:fill="FFFFFF"/>
        </w:rPr>
        <w:t>提供虚假材料谋取中标、成交的</w:t>
      </w:r>
      <w:r>
        <w:rPr>
          <w:rFonts w:ascii="宋体" w:hAnsi="宋体" w:cs="Arial" w:hint="eastAsia"/>
          <w:bCs/>
          <w:szCs w:val="21"/>
          <w:shd w:val="clear" w:color="auto" w:fill="FFFFFF"/>
        </w:rPr>
        <w:t>，</w:t>
      </w:r>
      <w:r>
        <w:rPr>
          <w:rFonts w:ascii="宋体" w:hAnsi="宋体" w:hint="eastAsia"/>
          <w:bCs/>
          <w:szCs w:val="21"/>
          <w:shd w:val="clear" w:color="auto" w:fill="FFFFFF"/>
        </w:rPr>
        <w:t>处以采购金额千分之五以上千</w:t>
      </w:r>
      <w:proofErr w:type="gramStart"/>
      <w:r>
        <w:rPr>
          <w:rFonts w:ascii="宋体" w:hAnsi="宋体" w:hint="eastAsia"/>
          <w:bCs/>
          <w:szCs w:val="21"/>
          <w:shd w:val="clear" w:color="auto" w:fill="FFFFFF"/>
        </w:rPr>
        <w:t>分之十</w:t>
      </w:r>
      <w:proofErr w:type="gramEnd"/>
      <w:r>
        <w:rPr>
          <w:rFonts w:ascii="宋体" w:hAnsi="宋体" w:hint="eastAsia"/>
          <w:bCs/>
          <w:szCs w:val="21"/>
          <w:shd w:val="clear" w:color="auto" w:fill="FFFFFF"/>
        </w:rPr>
        <w:t>以下的罚款，列入不良行为记录名单，在一至三年内禁止参加政府采购活动，有违法所得的，并处没收违法所得，情节严重的，由工商行政管理机关吊销</w:t>
      </w:r>
      <w:r>
        <w:rPr>
          <w:rFonts w:ascii="宋体" w:hAnsi="宋体" w:hint="eastAsia"/>
          <w:bCs/>
          <w:szCs w:val="21"/>
          <w:shd w:val="clear" w:color="auto" w:fill="FFFFFF"/>
        </w:rPr>
        <w:lastRenderedPageBreak/>
        <w:t>营业执照；构成犯罪的，依法追究刑事责任 。</w:t>
      </w:r>
    </w:p>
    <w:p w:rsidR="00FF4DCF" w:rsidRDefault="00047551">
      <w:pPr>
        <w:spacing w:line="360" w:lineRule="auto"/>
        <w:ind w:firstLineChars="2500" w:firstLine="5250"/>
      </w:pPr>
      <w:r>
        <w:rPr>
          <w:rFonts w:hint="eastAsia"/>
        </w:rPr>
        <w:t>企业名称（盖章）：</w:t>
      </w:r>
    </w:p>
    <w:p w:rsidR="00FF4DCF" w:rsidRDefault="00047551">
      <w:pPr>
        <w:spacing w:line="360" w:lineRule="auto"/>
        <w:jc w:val="center"/>
      </w:pPr>
      <w:r>
        <w:rPr>
          <w:rFonts w:hint="eastAsia"/>
        </w:rPr>
        <w:t xml:space="preserve">                             </w:t>
      </w:r>
      <w:r>
        <w:rPr>
          <w:rFonts w:hint="eastAsia"/>
        </w:rPr>
        <w:t>日</w:t>
      </w:r>
      <w:r>
        <w:rPr>
          <w:rFonts w:hint="eastAsia"/>
        </w:rPr>
        <w:t xml:space="preserve"> </w:t>
      </w:r>
      <w:r>
        <w:rPr>
          <w:rFonts w:hint="eastAsia"/>
        </w:rPr>
        <w:t>期：</w:t>
      </w:r>
    </w:p>
    <w:p w:rsidR="00FF4DCF" w:rsidRDefault="00FF4DCF"/>
    <w:p w:rsidR="00FF4DCF" w:rsidRDefault="00047551">
      <w:pPr>
        <w:widowControl/>
        <w:jc w:val="left"/>
      </w:pPr>
      <w:r>
        <w:br w:type="page"/>
      </w:r>
    </w:p>
    <w:p w:rsidR="00FF4DCF" w:rsidRDefault="00047551">
      <w:pPr>
        <w:spacing w:line="360" w:lineRule="auto"/>
        <w:jc w:val="center"/>
        <w:rPr>
          <w:rStyle w:val="ac"/>
          <w:rFonts w:ascii="宋体" w:hAnsi="宋体" w:cs="仿宋"/>
          <w:color w:val="000000" w:themeColor="text1"/>
          <w:szCs w:val="21"/>
        </w:rPr>
      </w:pPr>
      <w:r>
        <w:rPr>
          <w:rStyle w:val="ac"/>
          <w:rFonts w:ascii="宋体" w:hAnsi="宋体" w:cs="仿宋" w:hint="eastAsia"/>
          <w:color w:val="000000" w:themeColor="text1"/>
          <w:szCs w:val="21"/>
        </w:rPr>
        <w:lastRenderedPageBreak/>
        <w:t>中小</w:t>
      </w:r>
      <w:proofErr w:type="gramStart"/>
      <w:r>
        <w:rPr>
          <w:rStyle w:val="ac"/>
          <w:rFonts w:ascii="宋体" w:hAnsi="宋体" w:cs="仿宋" w:hint="eastAsia"/>
          <w:color w:val="000000" w:themeColor="text1"/>
          <w:szCs w:val="21"/>
        </w:rPr>
        <w:t>微企业</w:t>
      </w:r>
      <w:proofErr w:type="gramEnd"/>
      <w:r>
        <w:rPr>
          <w:rStyle w:val="ac"/>
          <w:rFonts w:ascii="宋体" w:hAnsi="宋体" w:cs="仿宋" w:hint="eastAsia"/>
          <w:color w:val="000000" w:themeColor="text1"/>
          <w:szCs w:val="21"/>
        </w:rPr>
        <w:t>划型标准</w:t>
      </w:r>
    </w:p>
    <w:tbl>
      <w:tblPr>
        <w:tblW w:w="8500" w:type="dxa"/>
        <w:jc w:val="center"/>
        <w:tblLook w:val="04A0" w:firstRow="1" w:lastRow="0" w:firstColumn="1" w:lastColumn="0" w:noHBand="0" w:noVBand="1"/>
      </w:tblPr>
      <w:tblGrid>
        <w:gridCol w:w="1271"/>
        <w:gridCol w:w="1701"/>
        <w:gridCol w:w="1134"/>
        <w:gridCol w:w="1701"/>
        <w:gridCol w:w="1701"/>
        <w:gridCol w:w="992"/>
      </w:tblGrid>
      <w:tr w:rsidR="00FF4DCF">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行业名称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计量单位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小型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F4DCF" w:rsidRDefault="00047551">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微型</w:t>
            </w:r>
          </w:p>
        </w:tc>
      </w:tr>
      <w:tr w:rsidR="00FF4DCF">
        <w:trPr>
          <w:trHeight w:val="28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农、林、牧、渔</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500≤Y＜20000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50≤Y＜500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Y＜50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工业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300≤X＜1000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20≤X＜300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X＜20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2000≤Y＜40000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300≤Y＜2000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Y＜300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建筑业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6000≤Y＜80000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300≤Y＜6000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Y＜300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资产总额（Z）</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5000≤Z＜80000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300≤Z＜5000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Z＜300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批发业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20≤X＜200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5≤X＜20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X＜5</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5000≤Y＜40000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1000≤Y＜5000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零售业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10≤X＜50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500≤Y＜20000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100≤Y＜500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交通运输业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300≤X＜1000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20≤X＜300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X＜20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3000≤Y＜30000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200≤Y＜3000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Y＜200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仓储业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100≤X＜200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X＜20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1000≤Y＜30000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100≤Y＜1000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邮政业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300≤X＜1000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20≤X＜300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X＜20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2000≤Y＜30000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100≤Y＜2000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住宿业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2000≤Y＜10000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100≤Y＜2000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餐饮业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2000≤Y＜10000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100≤Y＜2000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信息传输业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100≤X＜2000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1000≤Y＜100000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100≤Y＜1000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软件和信息技术服务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1000≤Y＜10000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50≤Y＜1000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Y＜50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房地产开发经营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1000≤Y＜200000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100≤X＜1000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资产总额（Z）</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5000≤Z＜10000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2000≤Y＜5000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Y＜2000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物业管理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300≤X＜1000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营业收入（Y）</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1000≤Y＜5000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500≤Y＜1000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Y＜500</w:t>
            </w:r>
          </w:p>
        </w:tc>
      </w:tr>
      <w:tr w:rsidR="00FF4DCF">
        <w:trPr>
          <w:trHeight w:val="285"/>
          <w:jc w:val="center"/>
        </w:trPr>
        <w:tc>
          <w:tcPr>
            <w:tcW w:w="1271" w:type="dxa"/>
            <w:vMerge w:val="restart"/>
            <w:tcBorders>
              <w:top w:val="nil"/>
              <w:left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租赁和商务服务业　</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r w:rsidR="00FF4DCF">
        <w:trPr>
          <w:trHeight w:val="285"/>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FF4DCF" w:rsidRDefault="00FF4DCF">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资产总额（Z）</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万元</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8000≤Z＜120000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100≤Z＜8000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Y＜100</w:t>
            </w:r>
          </w:p>
        </w:tc>
      </w:tr>
      <w:tr w:rsidR="00FF4DCF">
        <w:trPr>
          <w:trHeight w:val="28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其他未列明行业</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从业人员（X）</w:t>
            </w:r>
          </w:p>
        </w:tc>
        <w:tc>
          <w:tcPr>
            <w:tcW w:w="1134"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100≤X＜300</w:t>
            </w:r>
          </w:p>
        </w:tc>
        <w:tc>
          <w:tcPr>
            <w:tcW w:w="1701"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10≤X＜100</w:t>
            </w:r>
          </w:p>
        </w:tc>
        <w:tc>
          <w:tcPr>
            <w:tcW w:w="992" w:type="dxa"/>
            <w:tcBorders>
              <w:top w:val="nil"/>
              <w:left w:val="nil"/>
              <w:bottom w:val="single" w:sz="4" w:space="0" w:color="auto"/>
              <w:right w:val="single" w:sz="4" w:space="0" w:color="auto"/>
            </w:tcBorders>
            <w:shd w:val="clear" w:color="auto" w:fill="auto"/>
            <w:noWrap/>
            <w:vAlign w:val="center"/>
          </w:tcPr>
          <w:p w:rsidR="00FF4DCF" w:rsidRDefault="0004755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X＜10</w:t>
            </w:r>
          </w:p>
        </w:tc>
      </w:tr>
    </w:tbl>
    <w:p w:rsidR="00FF4DCF" w:rsidRDefault="00047551">
      <w:pPr>
        <w:pStyle w:val="ab"/>
        <w:widowControl/>
        <w:spacing w:before="300" w:after="452" w:line="360" w:lineRule="auto"/>
        <w:rPr>
          <w:rStyle w:val="ac"/>
          <w:rFonts w:ascii="宋体" w:hAnsi="宋体" w:cs="仿宋"/>
          <w:color w:val="000000" w:themeColor="text1"/>
          <w:sz w:val="21"/>
          <w:szCs w:val="21"/>
        </w:rPr>
      </w:pPr>
      <w:r>
        <w:rPr>
          <w:rStyle w:val="ac"/>
          <w:rFonts w:ascii="宋体" w:hAnsi="宋体" w:cs="仿宋" w:hint="eastAsia"/>
          <w:color w:val="000000" w:themeColor="text1"/>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FF4DCF" w:rsidRDefault="00047551">
      <w:pPr>
        <w:spacing w:line="360" w:lineRule="auto"/>
        <w:jc w:val="center"/>
        <w:rPr>
          <w:rFonts w:ascii="宋体" w:hAnsi="宋体"/>
          <w:b/>
          <w:bCs/>
          <w:sz w:val="32"/>
          <w:szCs w:val="32"/>
        </w:rPr>
      </w:pPr>
      <w:r>
        <w:rPr>
          <w:rFonts w:ascii="宋体" w:hAnsi="宋体" w:hint="eastAsia"/>
          <w:b/>
          <w:bCs/>
          <w:sz w:val="32"/>
          <w:szCs w:val="32"/>
        </w:rPr>
        <w:lastRenderedPageBreak/>
        <w:t>残疾人福利性单位声明函</w:t>
      </w:r>
    </w:p>
    <w:p w:rsidR="00FF4DCF" w:rsidRDefault="00FF4DCF">
      <w:pPr>
        <w:spacing w:line="360" w:lineRule="auto"/>
        <w:ind w:firstLineChars="200" w:firstLine="624"/>
        <w:rPr>
          <w:rFonts w:ascii="仿宋_GB2312" w:eastAsia="仿宋_GB2312"/>
          <w:spacing w:val="6"/>
          <w:sz w:val="30"/>
          <w:szCs w:val="30"/>
        </w:rPr>
      </w:pPr>
    </w:p>
    <w:p w:rsidR="00FF4DCF" w:rsidRDefault="0004755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ascii="宋体" w:hAnsi="宋体" w:hint="eastAsia"/>
          <w:szCs w:val="21"/>
          <w:u w:val="single"/>
        </w:rPr>
        <w:t xml:space="preserve">       </w:t>
      </w:r>
      <w:r>
        <w:rPr>
          <w:rFonts w:ascii="宋体" w:hAnsi="宋体" w:hint="eastAsia"/>
          <w:szCs w:val="21"/>
        </w:rPr>
        <w:t>项目采购活动提供本单位制造的产品或服务（由本单位承担工程/提供服务），或者提供其他残疾人福利性单位制造的产品或服务（不包括使用非残疾人福利性单位注册商标的产品或服务）。</w:t>
      </w:r>
    </w:p>
    <w:p w:rsidR="00FF4DCF" w:rsidRDefault="00047551">
      <w:pPr>
        <w:spacing w:line="360" w:lineRule="auto"/>
        <w:ind w:firstLineChars="200" w:firstLine="420"/>
        <w:rPr>
          <w:rFonts w:ascii="宋体" w:hAnsi="宋体"/>
          <w:szCs w:val="21"/>
        </w:rPr>
      </w:pPr>
      <w:r>
        <w:rPr>
          <w:rFonts w:ascii="宋体" w:hAnsi="宋体" w:hint="eastAsia"/>
          <w:szCs w:val="21"/>
        </w:rPr>
        <w:t>本单位在本次政府采购活动中提供的残疾人福利单位产品报价合计为人民币（大写）</w:t>
      </w:r>
      <w:r>
        <w:rPr>
          <w:rFonts w:ascii="宋体" w:hAnsi="宋体" w:hint="eastAsia"/>
          <w:szCs w:val="21"/>
          <w:u w:val="single"/>
        </w:rPr>
        <w:t xml:space="preserve">      </w:t>
      </w:r>
      <w:r>
        <w:rPr>
          <w:rFonts w:ascii="宋体" w:hAnsi="宋体" w:hint="eastAsia"/>
          <w:szCs w:val="21"/>
        </w:rPr>
        <w:t>圆整（￥：     ）。</w:t>
      </w:r>
    </w:p>
    <w:p w:rsidR="00FF4DCF" w:rsidRDefault="0004755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F4DCF" w:rsidRDefault="00FF4DCF">
      <w:pPr>
        <w:spacing w:line="360" w:lineRule="auto"/>
        <w:ind w:firstLineChars="200" w:firstLine="420"/>
        <w:rPr>
          <w:rFonts w:ascii="宋体" w:hAnsi="宋体"/>
          <w:szCs w:val="21"/>
        </w:rPr>
      </w:pPr>
    </w:p>
    <w:p w:rsidR="00FF4DCF" w:rsidRDefault="00047551">
      <w:pPr>
        <w:spacing w:line="360" w:lineRule="auto"/>
        <w:ind w:firstLineChars="200" w:firstLine="420"/>
        <w:rPr>
          <w:rFonts w:ascii="宋体" w:hAnsi="宋体"/>
          <w:szCs w:val="21"/>
        </w:rPr>
      </w:pPr>
      <w:r>
        <w:rPr>
          <w:rFonts w:ascii="宋体" w:hAnsi="宋体" w:hint="eastAsia"/>
          <w:szCs w:val="21"/>
        </w:rPr>
        <w:t>（备注：1、供应商如不提供此声明函，价格将不做相应扣除。2、中标供应商为残疾人福利单位的，此</w:t>
      </w:r>
      <w:proofErr w:type="gramStart"/>
      <w:r>
        <w:rPr>
          <w:rFonts w:ascii="宋体" w:hAnsi="宋体" w:hint="eastAsia"/>
          <w:szCs w:val="21"/>
        </w:rPr>
        <w:t>声明函将随</w:t>
      </w:r>
      <w:proofErr w:type="gramEnd"/>
      <w:r>
        <w:rPr>
          <w:rFonts w:ascii="宋体" w:hAnsi="宋体" w:hint="eastAsia"/>
          <w:szCs w:val="21"/>
        </w:rPr>
        <w:t>中标结果同时公告，接受社会监督）</w:t>
      </w:r>
    </w:p>
    <w:p w:rsidR="00FF4DCF" w:rsidRDefault="00FF4DCF">
      <w:pPr>
        <w:spacing w:line="360" w:lineRule="auto"/>
        <w:ind w:firstLineChars="200" w:firstLine="444"/>
        <w:rPr>
          <w:rFonts w:ascii="仿宋_GB2312" w:eastAsia="仿宋_GB2312"/>
          <w:spacing w:val="6"/>
          <w:szCs w:val="21"/>
        </w:rPr>
      </w:pPr>
    </w:p>
    <w:p w:rsidR="00FF4DCF" w:rsidRDefault="00047551">
      <w:pPr>
        <w:tabs>
          <w:tab w:val="left" w:pos="4860"/>
        </w:tabs>
        <w:spacing w:line="360" w:lineRule="auto"/>
        <w:ind w:right="1560" w:firstLineChars="200" w:firstLine="444"/>
        <w:jc w:val="center"/>
        <w:rPr>
          <w:rFonts w:ascii="宋体" w:hAnsi="宋体"/>
          <w:szCs w:val="21"/>
        </w:rPr>
      </w:pPr>
      <w:r>
        <w:rPr>
          <w:rFonts w:ascii="仿宋_GB2312" w:eastAsia="仿宋_GB2312" w:hint="eastAsia"/>
          <w:spacing w:val="6"/>
          <w:szCs w:val="21"/>
        </w:rPr>
        <w:t xml:space="preserve">             </w:t>
      </w:r>
      <w:r>
        <w:rPr>
          <w:rFonts w:ascii="宋体" w:hAnsi="宋体" w:hint="eastAsia"/>
          <w:szCs w:val="21"/>
        </w:rPr>
        <w:t xml:space="preserve">               供应商全称（盖章）：</w:t>
      </w:r>
    </w:p>
    <w:p w:rsidR="00FF4DCF" w:rsidRDefault="00047551">
      <w:pPr>
        <w:tabs>
          <w:tab w:val="left" w:pos="4860"/>
        </w:tabs>
        <w:spacing w:line="360" w:lineRule="auto"/>
        <w:ind w:right="1560" w:firstLineChars="200" w:firstLine="420"/>
        <w:jc w:val="center"/>
        <w:rPr>
          <w:rFonts w:ascii="宋体" w:hAnsi="宋体"/>
          <w:szCs w:val="21"/>
        </w:rPr>
      </w:pPr>
      <w:r>
        <w:rPr>
          <w:rFonts w:ascii="宋体" w:hAnsi="宋体" w:hint="eastAsia"/>
          <w:szCs w:val="21"/>
        </w:rPr>
        <w:t xml:space="preserve">                              日  期：</w:t>
      </w: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spacing w:line="360" w:lineRule="auto"/>
        <w:jc w:val="center"/>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047551">
      <w:pPr>
        <w:spacing w:line="360" w:lineRule="auto"/>
        <w:rPr>
          <w:rFonts w:ascii="宋体" w:hAnsi="宋体"/>
          <w:b/>
          <w:sz w:val="32"/>
          <w:szCs w:val="32"/>
        </w:rPr>
      </w:pPr>
      <w:r>
        <w:rPr>
          <w:rFonts w:ascii="宋体" w:hAnsi="宋体" w:hint="eastAsia"/>
          <w:b/>
          <w:sz w:val="32"/>
          <w:szCs w:val="32"/>
        </w:rPr>
        <w:br w:type="page"/>
      </w: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四、开标一览表</w:t>
      </w:r>
    </w:p>
    <w:p w:rsidR="00FF4DCF" w:rsidRDefault="00047551">
      <w:pPr>
        <w:spacing w:line="360" w:lineRule="auto"/>
        <w:ind w:firstLine="480"/>
        <w:rPr>
          <w:szCs w:val="21"/>
        </w:rPr>
      </w:pPr>
      <w:r>
        <w:rPr>
          <w:rFonts w:ascii="宋体" w:hAnsi="宋体" w:hint="eastAsia"/>
          <w:szCs w:val="21"/>
        </w:rPr>
        <w:t>项目名称：</w:t>
      </w:r>
    </w:p>
    <w:p w:rsidR="00FF4DCF" w:rsidRDefault="00047551">
      <w:pPr>
        <w:spacing w:line="360" w:lineRule="auto"/>
        <w:ind w:firstLine="480"/>
        <w:rPr>
          <w:rFonts w:ascii="宋体" w:hAnsi="宋体"/>
          <w:szCs w:val="21"/>
        </w:rPr>
      </w:pPr>
      <w:r>
        <w:rPr>
          <w:rFonts w:ascii="宋体" w:hAnsi="宋体" w:hint="eastAsia"/>
          <w:szCs w:val="21"/>
        </w:rPr>
        <w:t>项目编号：</w:t>
      </w:r>
    </w:p>
    <w:p w:rsidR="00FF4DCF" w:rsidRDefault="00047551">
      <w:pPr>
        <w:spacing w:line="360" w:lineRule="auto"/>
        <w:ind w:firstLine="480"/>
        <w:rPr>
          <w:rFonts w:ascii="宋体" w:hAnsi="宋体"/>
          <w:szCs w:val="21"/>
        </w:rPr>
      </w:pPr>
      <w:r>
        <w:rPr>
          <w:rFonts w:ascii="宋体" w:hAnsi="宋体" w:hint="eastAsia"/>
          <w:szCs w:val="21"/>
        </w:rPr>
        <w:t xml:space="preserve">分包号(如有)： </w:t>
      </w:r>
    </w:p>
    <w:p w:rsidR="00FF4DCF" w:rsidRDefault="00047551">
      <w:pPr>
        <w:spacing w:line="360" w:lineRule="auto"/>
        <w:ind w:firstLine="480"/>
        <w:rPr>
          <w:rFonts w:ascii="宋体" w:hAnsi="宋体"/>
          <w:szCs w:val="21"/>
        </w:rPr>
      </w:pPr>
      <w:r>
        <w:rPr>
          <w:rFonts w:ascii="宋体" w:hAnsi="宋体" w:hint="eastAsia"/>
          <w:szCs w:val="21"/>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F4DCF">
        <w:trPr>
          <w:cantSplit/>
          <w:trHeight w:val="1098"/>
        </w:trPr>
        <w:tc>
          <w:tcPr>
            <w:tcW w:w="2481" w:type="dxa"/>
            <w:vAlign w:val="center"/>
          </w:tcPr>
          <w:p w:rsidR="00FF4DCF" w:rsidRDefault="00047551">
            <w:pPr>
              <w:pStyle w:val="a5"/>
              <w:adjustRightInd w:val="0"/>
              <w:snapToGrid w:val="0"/>
              <w:spacing w:line="360" w:lineRule="auto"/>
              <w:rPr>
                <w:rFonts w:ascii="宋体" w:eastAsia="宋体" w:hAnsi="宋体" w:cs="宋体"/>
                <w:sz w:val="21"/>
                <w:szCs w:val="21"/>
              </w:rPr>
            </w:pPr>
            <w:r>
              <w:rPr>
                <w:rFonts w:ascii="宋体" w:eastAsia="宋体" w:hAnsi="宋体" w:cs="宋体" w:hint="eastAsia"/>
                <w:sz w:val="21"/>
                <w:szCs w:val="21"/>
              </w:rPr>
              <w:t xml:space="preserve">  投标货物及服务名称</w:t>
            </w:r>
          </w:p>
        </w:tc>
        <w:tc>
          <w:tcPr>
            <w:tcW w:w="6405" w:type="dxa"/>
            <w:vAlign w:val="center"/>
          </w:tcPr>
          <w:p w:rsidR="00FF4DCF" w:rsidRDefault="00047551">
            <w:pPr>
              <w:spacing w:line="360" w:lineRule="auto"/>
              <w:rPr>
                <w:rFonts w:ascii="宋体" w:hAnsi="宋体"/>
                <w:szCs w:val="21"/>
              </w:rPr>
            </w:pPr>
            <w:r>
              <w:rPr>
                <w:rFonts w:ascii="宋体" w:hAnsi="宋体" w:cs="宋体" w:hint="eastAsia"/>
                <w:szCs w:val="21"/>
              </w:rPr>
              <w:t xml:space="preserve">                      </w:t>
            </w:r>
            <w:r>
              <w:rPr>
                <w:rFonts w:ascii="宋体" w:hAnsi="宋体" w:hint="eastAsia"/>
                <w:szCs w:val="21"/>
              </w:rPr>
              <w:t>投标总报价</w:t>
            </w:r>
          </w:p>
        </w:tc>
      </w:tr>
      <w:tr w:rsidR="00FF4DCF">
        <w:trPr>
          <w:cantSplit/>
          <w:trHeight w:val="1697"/>
        </w:trPr>
        <w:tc>
          <w:tcPr>
            <w:tcW w:w="2481" w:type="dxa"/>
            <w:vAlign w:val="center"/>
          </w:tcPr>
          <w:p w:rsidR="00FF4DCF" w:rsidRDefault="00FF4DCF">
            <w:pPr>
              <w:pStyle w:val="a5"/>
              <w:adjustRightInd w:val="0"/>
              <w:snapToGrid w:val="0"/>
              <w:spacing w:line="360" w:lineRule="auto"/>
              <w:rPr>
                <w:rFonts w:ascii="宋体" w:eastAsia="宋体" w:hAnsi="宋体" w:cs="宋体"/>
                <w:sz w:val="21"/>
                <w:szCs w:val="21"/>
              </w:rPr>
            </w:pPr>
          </w:p>
        </w:tc>
        <w:tc>
          <w:tcPr>
            <w:tcW w:w="6405" w:type="dxa"/>
            <w:vAlign w:val="center"/>
          </w:tcPr>
          <w:p w:rsidR="00FF4DCF" w:rsidRDefault="00047551">
            <w:pPr>
              <w:pStyle w:val="af"/>
              <w:spacing w:before="0" w:after="0"/>
              <w:ind w:firstLine="0"/>
              <w:rPr>
                <w:rFonts w:ascii="宋体" w:hAnsi="宋体" w:cs="宋体"/>
                <w:sz w:val="21"/>
                <w:szCs w:val="21"/>
              </w:rPr>
            </w:pPr>
            <w:r>
              <w:rPr>
                <w:rFonts w:ascii="宋体" w:hAnsi="宋体" w:cs="宋体" w:hint="eastAsia"/>
                <w:sz w:val="21"/>
                <w:szCs w:val="21"/>
              </w:rPr>
              <w:t>大写：</w:t>
            </w:r>
          </w:p>
          <w:p w:rsidR="00FF4DCF" w:rsidRDefault="00047551">
            <w:pPr>
              <w:pStyle w:val="af"/>
              <w:spacing w:before="0" w:after="0"/>
              <w:ind w:firstLine="0"/>
              <w:rPr>
                <w:rFonts w:ascii="宋体" w:hAnsi="宋体" w:cs="宋体"/>
                <w:sz w:val="21"/>
                <w:szCs w:val="21"/>
              </w:rPr>
            </w:pPr>
            <w:r>
              <w:rPr>
                <w:rFonts w:ascii="宋体" w:hAnsi="宋体" w:cs="宋体" w:hint="eastAsia"/>
                <w:sz w:val="21"/>
                <w:szCs w:val="21"/>
              </w:rPr>
              <w:t>小写：                             （人民币：元）</w:t>
            </w:r>
          </w:p>
          <w:p w:rsidR="00FF4DCF" w:rsidRDefault="00FF4DCF">
            <w:pPr>
              <w:pStyle w:val="af"/>
              <w:spacing w:before="0" w:after="0"/>
              <w:ind w:firstLine="0"/>
              <w:rPr>
                <w:rFonts w:ascii="宋体" w:hAnsi="宋体" w:cs="宋体"/>
                <w:sz w:val="21"/>
                <w:szCs w:val="21"/>
              </w:rPr>
            </w:pPr>
          </w:p>
        </w:tc>
      </w:tr>
    </w:tbl>
    <w:p w:rsidR="00FF4DCF" w:rsidRDefault="00FF4DCF">
      <w:pPr>
        <w:spacing w:line="360" w:lineRule="auto"/>
        <w:rPr>
          <w:rFonts w:ascii="宋体" w:hAnsi="宋体"/>
          <w:szCs w:val="21"/>
        </w:rPr>
      </w:pPr>
    </w:p>
    <w:p w:rsidR="00FF4DCF" w:rsidRDefault="00047551">
      <w:pPr>
        <w:spacing w:line="360" w:lineRule="auto"/>
        <w:ind w:firstLine="480"/>
        <w:rPr>
          <w:rFonts w:ascii="宋体" w:hAnsi="宋体"/>
          <w:sz w:val="32"/>
          <w:szCs w:val="32"/>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F4DCF" w:rsidRDefault="00FF4DCF">
      <w:pPr>
        <w:pStyle w:val="a0"/>
        <w:spacing w:line="360" w:lineRule="auto"/>
        <w:ind w:firstLine="640"/>
        <w:rPr>
          <w:rFonts w:ascii="宋体" w:hAnsi="宋体"/>
          <w:sz w:val="32"/>
          <w:szCs w:val="32"/>
        </w:rPr>
      </w:pPr>
    </w:p>
    <w:p w:rsidR="00FF4DCF" w:rsidRDefault="00FF4DCF">
      <w:pPr>
        <w:pStyle w:val="a0"/>
        <w:spacing w:line="360" w:lineRule="auto"/>
        <w:ind w:firstLine="640"/>
        <w:rPr>
          <w:rFonts w:ascii="宋体" w:hAnsi="宋体"/>
          <w:sz w:val="32"/>
          <w:szCs w:val="32"/>
        </w:rPr>
      </w:pPr>
    </w:p>
    <w:p w:rsidR="00FF4DCF" w:rsidRDefault="00047551">
      <w:pPr>
        <w:spacing w:line="360" w:lineRule="auto"/>
        <w:rPr>
          <w:rFonts w:ascii="宋体" w:hAnsi="宋体"/>
          <w:sz w:val="32"/>
          <w:szCs w:val="32"/>
        </w:rPr>
      </w:pPr>
      <w:r>
        <w:rPr>
          <w:rFonts w:ascii="宋体" w:hAnsi="宋体" w:hint="eastAsia"/>
          <w:sz w:val="32"/>
          <w:szCs w:val="32"/>
        </w:rPr>
        <w:br w:type="page"/>
      </w: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五、投标产品分项报价表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1843"/>
        <w:gridCol w:w="1335"/>
        <w:gridCol w:w="956"/>
        <w:gridCol w:w="1048"/>
        <w:gridCol w:w="15"/>
      </w:tblGrid>
      <w:tr w:rsidR="00FF4DCF">
        <w:trPr>
          <w:gridAfter w:val="1"/>
          <w:wAfter w:w="15" w:type="dxa"/>
          <w:cantSplit/>
          <w:trHeight w:val="544"/>
          <w:jc w:val="center"/>
        </w:trPr>
        <w:tc>
          <w:tcPr>
            <w:tcW w:w="2547" w:type="dxa"/>
            <w:vAlign w:val="center"/>
          </w:tcPr>
          <w:p w:rsidR="00FF4DCF" w:rsidRDefault="00047551">
            <w:pPr>
              <w:spacing w:line="360" w:lineRule="auto"/>
              <w:jc w:val="center"/>
              <w:rPr>
                <w:rFonts w:ascii="宋体" w:hAnsi="宋体"/>
                <w:szCs w:val="21"/>
              </w:rPr>
            </w:pPr>
            <w:r>
              <w:rPr>
                <w:rFonts w:ascii="宋体" w:hAnsi="宋体" w:hint="eastAsia"/>
                <w:szCs w:val="21"/>
              </w:rPr>
              <w:t>1</w:t>
            </w:r>
          </w:p>
        </w:tc>
        <w:tc>
          <w:tcPr>
            <w:tcW w:w="850" w:type="dxa"/>
            <w:vAlign w:val="center"/>
          </w:tcPr>
          <w:p w:rsidR="00FF4DCF" w:rsidRDefault="00047551">
            <w:pPr>
              <w:spacing w:line="360" w:lineRule="auto"/>
              <w:jc w:val="center"/>
              <w:rPr>
                <w:rFonts w:ascii="宋体" w:hAnsi="宋体"/>
                <w:szCs w:val="21"/>
              </w:rPr>
            </w:pPr>
            <w:r>
              <w:rPr>
                <w:rFonts w:ascii="宋体" w:hAnsi="宋体" w:hint="eastAsia"/>
                <w:szCs w:val="21"/>
              </w:rPr>
              <w:t>2</w:t>
            </w:r>
          </w:p>
        </w:tc>
        <w:tc>
          <w:tcPr>
            <w:tcW w:w="1843" w:type="dxa"/>
            <w:vAlign w:val="center"/>
          </w:tcPr>
          <w:p w:rsidR="00FF4DCF" w:rsidRDefault="00047551">
            <w:pPr>
              <w:spacing w:line="360" w:lineRule="auto"/>
              <w:jc w:val="center"/>
              <w:rPr>
                <w:rFonts w:ascii="宋体" w:hAnsi="宋体"/>
                <w:szCs w:val="21"/>
              </w:rPr>
            </w:pPr>
            <w:r>
              <w:rPr>
                <w:rFonts w:ascii="宋体" w:hAnsi="宋体" w:hint="eastAsia"/>
                <w:szCs w:val="21"/>
              </w:rPr>
              <w:t>3</w:t>
            </w:r>
          </w:p>
        </w:tc>
        <w:tc>
          <w:tcPr>
            <w:tcW w:w="1335" w:type="dxa"/>
            <w:vAlign w:val="center"/>
          </w:tcPr>
          <w:p w:rsidR="00FF4DCF" w:rsidRDefault="00047551">
            <w:pPr>
              <w:spacing w:line="360" w:lineRule="auto"/>
              <w:jc w:val="center"/>
              <w:rPr>
                <w:rFonts w:ascii="宋体" w:hAnsi="宋体"/>
                <w:szCs w:val="21"/>
              </w:rPr>
            </w:pPr>
            <w:r>
              <w:rPr>
                <w:rFonts w:ascii="宋体" w:hAnsi="宋体" w:hint="eastAsia"/>
                <w:szCs w:val="21"/>
              </w:rPr>
              <w:t>4</w:t>
            </w:r>
          </w:p>
        </w:tc>
        <w:tc>
          <w:tcPr>
            <w:tcW w:w="956" w:type="dxa"/>
            <w:vAlign w:val="center"/>
          </w:tcPr>
          <w:p w:rsidR="00FF4DCF" w:rsidRDefault="00047551">
            <w:pPr>
              <w:spacing w:line="360" w:lineRule="auto"/>
              <w:jc w:val="center"/>
              <w:rPr>
                <w:rFonts w:ascii="宋体" w:hAnsi="宋体"/>
                <w:szCs w:val="21"/>
              </w:rPr>
            </w:pPr>
            <w:r>
              <w:rPr>
                <w:rFonts w:ascii="宋体" w:hAnsi="宋体" w:hint="eastAsia"/>
                <w:szCs w:val="21"/>
              </w:rPr>
              <w:t>5</w:t>
            </w:r>
          </w:p>
        </w:tc>
        <w:tc>
          <w:tcPr>
            <w:tcW w:w="1048" w:type="dxa"/>
            <w:vAlign w:val="center"/>
          </w:tcPr>
          <w:p w:rsidR="00FF4DCF" w:rsidRDefault="00047551">
            <w:pPr>
              <w:spacing w:line="360" w:lineRule="auto"/>
              <w:jc w:val="center"/>
              <w:rPr>
                <w:rFonts w:ascii="宋体" w:hAnsi="宋体"/>
                <w:szCs w:val="21"/>
              </w:rPr>
            </w:pPr>
            <w:r>
              <w:rPr>
                <w:rFonts w:ascii="宋体" w:hAnsi="宋体" w:hint="eastAsia"/>
                <w:szCs w:val="21"/>
              </w:rPr>
              <w:t>6</w:t>
            </w:r>
          </w:p>
        </w:tc>
      </w:tr>
      <w:tr w:rsidR="00FF4DCF">
        <w:trPr>
          <w:gridAfter w:val="1"/>
          <w:wAfter w:w="15" w:type="dxa"/>
          <w:cantSplit/>
          <w:trHeight w:val="294"/>
          <w:jc w:val="center"/>
        </w:trPr>
        <w:tc>
          <w:tcPr>
            <w:tcW w:w="2547" w:type="dxa"/>
            <w:vAlign w:val="center"/>
          </w:tcPr>
          <w:p w:rsidR="00FF4DCF" w:rsidRDefault="00047551">
            <w:pPr>
              <w:spacing w:line="360" w:lineRule="auto"/>
              <w:jc w:val="center"/>
              <w:rPr>
                <w:rFonts w:ascii="宋体" w:hAnsi="宋体"/>
                <w:szCs w:val="21"/>
              </w:rPr>
            </w:pPr>
            <w:r>
              <w:rPr>
                <w:rFonts w:ascii="宋体" w:hAnsi="宋体" w:hint="eastAsia"/>
                <w:szCs w:val="21"/>
              </w:rPr>
              <w:t>产品名称及规格、型号</w:t>
            </w:r>
          </w:p>
        </w:tc>
        <w:tc>
          <w:tcPr>
            <w:tcW w:w="850" w:type="dxa"/>
            <w:vAlign w:val="center"/>
          </w:tcPr>
          <w:p w:rsidR="00FF4DCF" w:rsidRDefault="00047551">
            <w:pPr>
              <w:spacing w:line="360" w:lineRule="auto"/>
              <w:jc w:val="center"/>
              <w:rPr>
                <w:rFonts w:ascii="宋体" w:hAnsi="宋体"/>
                <w:szCs w:val="21"/>
              </w:rPr>
            </w:pPr>
            <w:r>
              <w:rPr>
                <w:rFonts w:ascii="宋体" w:hAnsi="宋体" w:hint="eastAsia"/>
                <w:szCs w:val="21"/>
              </w:rPr>
              <w:t>数量</w:t>
            </w:r>
          </w:p>
        </w:tc>
        <w:tc>
          <w:tcPr>
            <w:tcW w:w="1843" w:type="dxa"/>
            <w:vAlign w:val="center"/>
          </w:tcPr>
          <w:p w:rsidR="00FF4DCF" w:rsidRDefault="00047551">
            <w:pPr>
              <w:spacing w:line="360" w:lineRule="auto"/>
              <w:jc w:val="center"/>
              <w:rPr>
                <w:rFonts w:ascii="宋体" w:hAnsi="宋体"/>
                <w:szCs w:val="21"/>
              </w:rPr>
            </w:pPr>
            <w:r>
              <w:rPr>
                <w:rFonts w:ascii="宋体" w:hAnsi="宋体" w:hint="eastAsia"/>
                <w:szCs w:val="21"/>
              </w:rPr>
              <w:t>制造商、产地</w:t>
            </w:r>
          </w:p>
        </w:tc>
        <w:tc>
          <w:tcPr>
            <w:tcW w:w="1335" w:type="dxa"/>
            <w:vAlign w:val="center"/>
          </w:tcPr>
          <w:p w:rsidR="00FF4DCF" w:rsidRDefault="00047551">
            <w:pPr>
              <w:spacing w:line="360" w:lineRule="auto"/>
              <w:jc w:val="center"/>
              <w:rPr>
                <w:rFonts w:ascii="宋体" w:hAnsi="宋体"/>
                <w:szCs w:val="21"/>
              </w:rPr>
            </w:pPr>
            <w:r>
              <w:rPr>
                <w:rFonts w:ascii="宋体" w:hAnsi="宋体" w:hint="eastAsia"/>
                <w:szCs w:val="21"/>
              </w:rPr>
              <w:t>交付期</w:t>
            </w:r>
          </w:p>
        </w:tc>
        <w:tc>
          <w:tcPr>
            <w:tcW w:w="956" w:type="dxa"/>
            <w:vAlign w:val="center"/>
          </w:tcPr>
          <w:p w:rsidR="00FF4DCF" w:rsidRDefault="00047551">
            <w:pPr>
              <w:spacing w:line="360" w:lineRule="auto"/>
              <w:jc w:val="center"/>
              <w:rPr>
                <w:rFonts w:ascii="宋体" w:hAnsi="宋体"/>
                <w:szCs w:val="21"/>
              </w:rPr>
            </w:pPr>
            <w:r>
              <w:rPr>
                <w:rFonts w:ascii="宋体" w:hAnsi="宋体" w:hint="eastAsia"/>
                <w:szCs w:val="21"/>
              </w:rPr>
              <w:t>单价</w:t>
            </w:r>
          </w:p>
        </w:tc>
        <w:tc>
          <w:tcPr>
            <w:tcW w:w="1048" w:type="dxa"/>
            <w:vAlign w:val="center"/>
          </w:tcPr>
          <w:p w:rsidR="00FF4DCF" w:rsidRDefault="00047551">
            <w:pPr>
              <w:spacing w:line="360" w:lineRule="auto"/>
              <w:jc w:val="center"/>
              <w:rPr>
                <w:rFonts w:ascii="宋体" w:hAnsi="宋体"/>
                <w:szCs w:val="21"/>
              </w:rPr>
            </w:pPr>
            <w:r>
              <w:rPr>
                <w:rFonts w:ascii="宋体" w:hAnsi="宋体" w:hint="eastAsia"/>
                <w:szCs w:val="21"/>
              </w:rPr>
              <w:t>总价</w:t>
            </w:r>
          </w:p>
        </w:tc>
      </w:tr>
      <w:tr w:rsidR="00FF4DCF">
        <w:trPr>
          <w:gridAfter w:val="1"/>
          <w:wAfter w:w="15" w:type="dxa"/>
          <w:cantSplit/>
          <w:trHeight w:val="924"/>
          <w:jc w:val="center"/>
        </w:trPr>
        <w:tc>
          <w:tcPr>
            <w:tcW w:w="2547" w:type="dxa"/>
            <w:vAlign w:val="center"/>
          </w:tcPr>
          <w:p w:rsidR="00FF4DCF" w:rsidRDefault="00FF4DCF">
            <w:pPr>
              <w:spacing w:line="360" w:lineRule="auto"/>
              <w:rPr>
                <w:rFonts w:ascii="宋体" w:hAnsi="宋体"/>
                <w:szCs w:val="21"/>
              </w:rPr>
            </w:pPr>
          </w:p>
        </w:tc>
        <w:tc>
          <w:tcPr>
            <w:tcW w:w="850" w:type="dxa"/>
            <w:vAlign w:val="center"/>
          </w:tcPr>
          <w:p w:rsidR="00FF4DCF" w:rsidRDefault="00FF4DCF">
            <w:pPr>
              <w:spacing w:line="360" w:lineRule="auto"/>
              <w:rPr>
                <w:rFonts w:ascii="宋体" w:hAnsi="宋体"/>
                <w:szCs w:val="21"/>
              </w:rPr>
            </w:pPr>
          </w:p>
        </w:tc>
        <w:tc>
          <w:tcPr>
            <w:tcW w:w="1843" w:type="dxa"/>
            <w:vAlign w:val="center"/>
          </w:tcPr>
          <w:p w:rsidR="00FF4DCF" w:rsidRDefault="00FF4DCF">
            <w:pPr>
              <w:spacing w:line="360" w:lineRule="auto"/>
              <w:rPr>
                <w:rFonts w:ascii="宋体" w:hAnsi="宋体"/>
                <w:szCs w:val="21"/>
              </w:rPr>
            </w:pPr>
          </w:p>
        </w:tc>
        <w:tc>
          <w:tcPr>
            <w:tcW w:w="1335" w:type="dxa"/>
            <w:vAlign w:val="center"/>
          </w:tcPr>
          <w:p w:rsidR="00FF4DCF" w:rsidRDefault="00FF4DCF">
            <w:pPr>
              <w:spacing w:line="360" w:lineRule="auto"/>
              <w:rPr>
                <w:rFonts w:ascii="宋体" w:hAnsi="宋体"/>
                <w:szCs w:val="21"/>
              </w:rPr>
            </w:pPr>
          </w:p>
        </w:tc>
        <w:tc>
          <w:tcPr>
            <w:tcW w:w="956" w:type="dxa"/>
            <w:vAlign w:val="center"/>
          </w:tcPr>
          <w:p w:rsidR="00FF4DCF" w:rsidRDefault="00FF4DCF">
            <w:pPr>
              <w:spacing w:line="360" w:lineRule="auto"/>
              <w:rPr>
                <w:rFonts w:ascii="宋体" w:hAnsi="宋体"/>
                <w:szCs w:val="21"/>
              </w:rPr>
            </w:pPr>
          </w:p>
        </w:tc>
        <w:tc>
          <w:tcPr>
            <w:tcW w:w="1048" w:type="dxa"/>
            <w:vAlign w:val="center"/>
          </w:tcPr>
          <w:p w:rsidR="00FF4DCF" w:rsidRDefault="00FF4DCF">
            <w:pPr>
              <w:spacing w:line="360" w:lineRule="auto"/>
              <w:rPr>
                <w:rFonts w:ascii="宋体" w:hAnsi="宋体"/>
                <w:szCs w:val="21"/>
              </w:rPr>
            </w:pPr>
          </w:p>
        </w:tc>
      </w:tr>
      <w:tr w:rsidR="00FF4DCF">
        <w:trPr>
          <w:gridAfter w:val="1"/>
          <w:wAfter w:w="15" w:type="dxa"/>
          <w:cantSplit/>
          <w:trHeight w:val="924"/>
          <w:jc w:val="center"/>
        </w:trPr>
        <w:tc>
          <w:tcPr>
            <w:tcW w:w="2547" w:type="dxa"/>
            <w:vAlign w:val="center"/>
          </w:tcPr>
          <w:p w:rsidR="00FF4DCF" w:rsidRDefault="00FF4DCF">
            <w:pPr>
              <w:spacing w:line="360" w:lineRule="auto"/>
              <w:rPr>
                <w:rFonts w:ascii="宋体" w:hAnsi="宋体"/>
                <w:szCs w:val="21"/>
              </w:rPr>
            </w:pPr>
          </w:p>
        </w:tc>
        <w:tc>
          <w:tcPr>
            <w:tcW w:w="850" w:type="dxa"/>
            <w:vAlign w:val="center"/>
          </w:tcPr>
          <w:p w:rsidR="00FF4DCF" w:rsidRDefault="00FF4DCF">
            <w:pPr>
              <w:spacing w:line="360" w:lineRule="auto"/>
              <w:rPr>
                <w:rFonts w:ascii="宋体" w:hAnsi="宋体"/>
                <w:szCs w:val="21"/>
              </w:rPr>
            </w:pPr>
          </w:p>
        </w:tc>
        <w:tc>
          <w:tcPr>
            <w:tcW w:w="1843" w:type="dxa"/>
            <w:vAlign w:val="center"/>
          </w:tcPr>
          <w:p w:rsidR="00FF4DCF" w:rsidRDefault="00FF4DCF">
            <w:pPr>
              <w:spacing w:line="360" w:lineRule="auto"/>
              <w:rPr>
                <w:rFonts w:ascii="宋体" w:hAnsi="宋体"/>
                <w:szCs w:val="21"/>
              </w:rPr>
            </w:pPr>
          </w:p>
        </w:tc>
        <w:tc>
          <w:tcPr>
            <w:tcW w:w="1335" w:type="dxa"/>
            <w:vAlign w:val="center"/>
          </w:tcPr>
          <w:p w:rsidR="00FF4DCF" w:rsidRDefault="00FF4DCF">
            <w:pPr>
              <w:spacing w:line="360" w:lineRule="auto"/>
              <w:rPr>
                <w:rFonts w:ascii="宋体" w:hAnsi="宋体"/>
                <w:szCs w:val="21"/>
              </w:rPr>
            </w:pPr>
          </w:p>
        </w:tc>
        <w:tc>
          <w:tcPr>
            <w:tcW w:w="956" w:type="dxa"/>
            <w:vAlign w:val="center"/>
          </w:tcPr>
          <w:p w:rsidR="00FF4DCF" w:rsidRDefault="00FF4DCF">
            <w:pPr>
              <w:spacing w:line="360" w:lineRule="auto"/>
              <w:rPr>
                <w:rFonts w:ascii="宋体" w:hAnsi="宋体"/>
                <w:szCs w:val="21"/>
              </w:rPr>
            </w:pPr>
          </w:p>
        </w:tc>
        <w:tc>
          <w:tcPr>
            <w:tcW w:w="1048" w:type="dxa"/>
            <w:vAlign w:val="center"/>
          </w:tcPr>
          <w:p w:rsidR="00FF4DCF" w:rsidRDefault="00FF4DCF">
            <w:pPr>
              <w:spacing w:line="360" w:lineRule="auto"/>
              <w:rPr>
                <w:rFonts w:ascii="宋体" w:hAnsi="宋体"/>
                <w:szCs w:val="21"/>
              </w:rPr>
            </w:pPr>
          </w:p>
        </w:tc>
      </w:tr>
      <w:tr w:rsidR="00FF4DCF">
        <w:trPr>
          <w:gridAfter w:val="1"/>
          <w:wAfter w:w="15" w:type="dxa"/>
          <w:cantSplit/>
          <w:trHeight w:val="924"/>
          <w:jc w:val="center"/>
        </w:trPr>
        <w:tc>
          <w:tcPr>
            <w:tcW w:w="2547" w:type="dxa"/>
            <w:vAlign w:val="center"/>
          </w:tcPr>
          <w:p w:rsidR="00FF4DCF" w:rsidRDefault="00FF4DCF">
            <w:pPr>
              <w:spacing w:line="360" w:lineRule="auto"/>
              <w:rPr>
                <w:rFonts w:ascii="宋体" w:hAnsi="宋体"/>
                <w:szCs w:val="21"/>
              </w:rPr>
            </w:pPr>
          </w:p>
        </w:tc>
        <w:tc>
          <w:tcPr>
            <w:tcW w:w="850" w:type="dxa"/>
            <w:vAlign w:val="center"/>
          </w:tcPr>
          <w:p w:rsidR="00FF4DCF" w:rsidRDefault="00FF4DCF">
            <w:pPr>
              <w:spacing w:line="360" w:lineRule="auto"/>
              <w:rPr>
                <w:rFonts w:ascii="宋体" w:hAnsi="宋体"/>
                <w:szCs w:val="21"/>
              </w:rPr>
            </w:pPr>
          </w:p>
        </w:tc>
        <w:tc>
          <w:tcPr>
            <w:tcW w:w="1843" w:type="dxa"/>
            <w:vAlign w:val="center"/>
          </w:tcPr>
          <w:p w:rsidR="00FF4DCF" w:rsidRDefault="00FF4DCF">
            <w:pPr>
              <w:spacing w:line="360" w:lineRule="auto"/>
              <w:rPr>
                <w:rFonts w:ascii="宋体" w:hAnsi="宋体"/>
                <w:szCs w:val="21"/>
              </w:rPr>
            </w:pPr>
          </w:p>
        </w:tc>
        <w:tc>
          <w:tcPr>
            <w:tcW w:w="1335" w:type="dxa"/>
            <w:vAlign w:val="center"/>
          </w:tcPr>
          <w:p w:rsidR="00FF4DCF" w:rsidRDefault="00FF4DCF">
            <w:pPr>
              <w:spacing w:line="360" w:lineRule="auto"/>
              <w:rPr>
                <w:rFonts w:ascii="宋体" w:hAnsi="宋体"/>
                <w:szCs w:val="21"/>
              </w:rPr>
            </w:pPr>
          </w:p>
        </w:tc>
        <w:tc>
          <w:tcPr>
            <w:tcW w:w="956" w:type="dxa"/>
            <w:vAlign w:val="center"/>
          </w:tcPr>
          <w:p w:rsidR="00FF4DCF" w:rsidRDefault="00FF4DCF">
            <w:pPr>
              <w:spacing w:line="360" w:lineRule="auto"/>
              <w:rPr>
                <w:rFonts w:ascii="宋体" w:hAnsi="宋体"/>
                <w:szCs w:val="21"/>
              </w:rPr>
            </w:pPr>
          </w:p>
        </w:tc>
        <w:tc>
          <w:tcPr>
            <w:tcW w:w="1048" w:type="dxa"/>
            <w:vAlign w:val="center"/>
          </w:tcPr>
          <w:p w:rsidR="00FF4DCF" w:rsidRDefault="00FF4DCF">
            <w:pPr>
              <w:spacing w:line="360" w:lineRule="auto"/>
              <w:rPr>
                <w:rFonts w:ascii="宋体" w:hAnsi="宋体"/>
                <w:szCs w:val="21"/>
              </w:rPr>
            </w:pPr>
          </w:p>
        </w:tc>
      </w:tr>
      <w:tr w:rsidR="00FF4DCF">
        <w:trPr>
          <w:gridAfter w:val="1"/>
          <w:wAfter w:w="15" w:type="dxa"/>
          <w:cantSplit/>
          <w:trHeight w:val="580"/>
          <w:jc w:val="center"/>
        </w:trPr>
        <w:tc>
          <w:tcPr>
            <w:tcW w:w="2547" w:type="dxa"/>
            <w:vAlign w:val="center"/>
          </w:tcPr>
          <w:p w:rsidR="00FF4DCF" w:rsidRDefault="00FF4DCF">
            <w:pPr>
              <w:spacing w:line="360" w:lineRule="auto"/>
              <w:rPr>
                <w:rFonts w:ascii="宋体" w:hAnsi="宋体"/>
                <w:szCs w:val="21"/>
              </w:rPr>
            </w:pPr>
          </w:p>
        </w:tc>
        <w:tc>
          <w:tcPr>
            <w:tcW w:w="850" w:type="dxa"/>
            <w:vAlign w:val="center"/>
          </w:tcPr>
          <w:p w:rsidR="00FF4DCF" w:rsidRDefault="00FF4DCF">
            <w:pPr>
              <w:spacing w:line="360" w:lineRule="auto"/>
              <w:rPr>
                <w:rFonts w:ascii="宋体" w:hAnsi="宋体"/>
                <w:szCs w:val="21"/>
              </w:rPr>
            </w:pPr>
          </w:p>
        </w:tc>
        <w:tc>
          <w:tcPr>
            <w:tcW w:w="1843" w:type="dxa"/>
            <w:vAlign w:val="center"/>
          </w:tcPr>
          <w:p w:rsidR="00FF4DCF" w:rsidRDefault="00FF4DCF">
            <w:pPr>
              <w:spacing w:line="360" w:lineRule="auto"/>
              <w:rPr>
                <w:rFonts w:ascii="宋体" w:hAnsi="宋体"/>
                <w:szCs w:val="21"/>
              </w:rPr>
            </w:pPr>
          </w:p>
        </w:tc>
        <w:tc>
          <w:tcPr>
            <w:tcW w:w="1335" w:type="dxa"/>
            <w:vAlign w:val="center"/>
          </w:tcPr>
          <w:p w:rsidR="00FF4DCF" w:rsidRDefault="00FF4DCF">
            <w:pPr>
              <w:spacing w:line="360" w:lineRule="auto"/>
              <w:rPr>
                <w:rFonts w:ascii="宋体" w:hAnsi="宋体"/>
                <w:szCs w:val="21"/>
              </w:rPr>
            </w:pPr>
          </w:p>
        </w:tc>
        <w:tc>
          <w:tcPr>
            <w:tcW w:w="956" w:type="dxa"/>
            <w:vAlign w:val="center"/>
          </w:tcPr>
          <w:p w:rsidR="00FF4DCF" w:rsidRDefault="00FF4DCF">
            <w:pPr>
              <w:spacing w:line="360" w:lineRule="auto"/>
              <w:rPr>
                <w:rFonts w:ascii="宋体" w:hAnsi="宋体"/>
                <w:szCs w:val="21"/>
              </w:rPr>
            </w:pPr>
          </w:p>
        </w:tc>
        <w:tc>
          <w:tcPr>
            <w:tcW w:w="1048" w:type="dxa"/>
            <w:vAlign w:val="center"/>
          </w:tcPr>
          <w:p w:rsidR="00FF4DCF" w:rsidRDefault="00FF4DCF">
            <w:pPr>
              <w:spacing w:line="360" w:lineRule="auto"/>
              <w:rPr>
                <w:rFonts w:ascii="宋体" w:hAnsi="宋体"/>
                <w:szCs w:val="21"/>
              </w:rPr>
            </w:pPr>
          </w:p>
        </w:tc>
      </w:tr>
      <w:tr w:rsidR="00FF4DCF">
        <w:trPr>
          <w:cantSplit/>
          <w:trHeight w:val="1030"/>
          <w:jc w:val="center"/>
        </w:trPr>
        <w:tc>
          <w:tcPr>
            <w:tcW w:w="2547" w:type="dxa"/>
            <w:vAlign w:val="center"/>
          </w:tcPr>
          <w:p w:rsidR="00FF4DCF" w:rsidRDefault="00047551">
            <w:pPr>
              <w:spacing w:line="360" w:lineRule="auto"/>
              <w:jc w:val="center"/>
              <w:rPr>
                <w:rFonts w:ascii="宋体" w:hAnsi="宋体"/>
                <w:szCs w:val="21"/>
              </w:rPr>
            </w:pPr>
            <w:r>
              <w:rPr>
                <w:rFonts w:ascii="宋体" w:hAnsi="宋体" w:hint="eastAsia"/>
                <w:szCs w:val="21"/>
              </w:rPr>
              <w:t>合计</w:t>
            </w:r>
          </w:p>
        </w:tc>
        <w:tc>
          <w:tcPr>
            <w:tcW w:w="6047" w:type="dxa"/>
            <w:gridSpan w:val="6"/>
          </w:tcPr>
          <w:p w:rsidR="00FF4DCF" w:rsidRDefault="00047551">
            <w:pPr>
              <w:spacing w:line="360" w:lineRule="auto"/>
              <w:rPr>
                <w:rFonts w:ascii="宋体" w:hAnsi="宋体"/>
                <w:szCs w:val="21"/>
              </w:rPr>
            </w:pPr>
            <w:r>
              <w:rPr>
                <w:rFonts w:ascii="宋体" w:hAnsi="宋体" w:hint="eastAsia"/>
                <w:szCs w:val="21"/>
              </w:rPr>
              <w:t xml:space="preserve"> </w:t>
            </w:r>
          </w:p>
        </w:tc>
      </w:tr>
    </w:tbl>
    <w:p w:rsidR="00FF4DCF" w:rsidRDefault="00FF4DCF">
      <w:pPr>
        <w:widowControl/>
        <w:spacing w:line="360" w:lineRule="auto"/>
        <w:jc w:val="left"/>
        <w:rPr>
          <w:rFonts w:ascii="宋体" w:hAnsi="宋体" w:cs="Arial"/>
          <w:b/>
          <w:bCs/>
          <w:color w:val="000000"/>
        </w:rPr>
      </w:pPr>
    </w:p>
    <w:p w:rsidR="00FF4DCF" w:rsidRDefault="00047551">
      <w:pPr>
        <w:rPr>
          <w:rFonts w:ascii="宋体" w:hAnsi="宋体"/>
          <w:color w:val="000000" w:themeColor="text1"/>
          <w:szCs w:val="21"/>
        </w:rPr>
      </w:pPr>
      <w:r>
        <w:rPr>
          <w:rFonts w:ascii="宋体" w:hAnsi="宋体" w:hint="eastAsia"/>
          <w:color w:val="000000" w:themeColor="text1"/>
          <w:szCs w:val="21"/>
        </w:rPr>
        <w:t>投标人名称：（电子签章）</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投标日期：    年  月  日</w:t>
      </w: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六、投标产品配置清单</w:t>
      </w:r>
    </w:p>
    <w:tbl>
      <w:tblPr>
        <w:tblW w:w="8353"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1829"/>
        <w:gridCol w:w="850"/>
        <w:gridCol w:w="2400"/>
        <w:gridCol w:w="2551"/>
      </w:tblGrid>
      <w:tr w:rsidR="00FF4DCF">
        <w:trPr>
          <w:trHeight w:val="883"/>
        </w:trPr>
        <w:tc>
          <w:tcPr>
            <w:tcW w:w="723" w:type="dxa"/>
            <w:tcBorders>
              <w:top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序号</w:t>
            </w:r>
          </w:p>
        </w:tc>
        <w:tc>
          <w:tcPr>
            <w:tcW w:w="1829" w:type="dxa"/>
            <w:tcBorders>
              <w:top w:val="single" w:sz="4" w:space="0" w:color="auto"/>
              <w:left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szCs w:val="21"/>
              </w:rPr>
              <w:t>产品名称</w:t>
            </w:r>
          </w:p>
        </w:tc>
        <w:tc>
          <w:tcPr>
            <w:tcW w:w="850" w:type="dxa"/>
            <w:tcBorders>
              <w:top w:val="single" w:sz="4" w:space="0" w:color="auto"/>
              <w:left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color w:val="000000" w:themeColor="text1"/>
                <w:szCs w:val="21"/>
              </w:rPr>
              <w:t>数量</w:t>
            </w:r>
          </w:p>
        </w:tc>
        <w:tc>
          <w:tcPr>
            <w:tcW w:w="2400" w:type="dxa"/>
            <w:tcBorders>
              <w:top w:val="single" w:sz="4" w:space="0" w:color="auto"/>
              <w:left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color w:val="000000" w:themeColor="text1"/>
                <w:szCs w:val="21"/>
              </w:rPr>
              <w:t>型号和规格</w:t>
            </w:r>
          </w:p>
        </w:tc>
        <w:tc>
          <w:tcPr>
            <w:tcW w:w="2551" w:type="dxa"/>
            <w:tcBorders>
              <w:top w:val="single" w:sz="4" w:space="0" w:color="auto"/>
              <w:left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color w:val="000000" w:themeColor="text1"/>
                <w:szCs w:val="21"/>
              </w:rPr>
              <w:t>原产地</w:t>
            </w:r>
            <w:proofErr w:type="gramStart"/>
            <w:r>
              <w:rPr>
                <w:rFonts w:ascii="宋体" w:hAnsi="宋体"/>
                <w:color w:val="000000" w:themeColor="text1"/>
                <w:szCs w:val="21"/>
              </w:rPr>
              <w:t>和</w:t>
            </w:r>
            <w:proofErr w:type="gramEnd"/>
          </w:p>
          <w:p w:rsidR="00FF4DCF" w:rsidRDefault="00047551">
            <w:pPr>
              <w:jc w:val="center"/>
              <w:rPr>
                <w:rFonts w:ascii="宋体" w:hAnsi="宋体"/>
                <w:color w:val="000000" w:themeColor="text1"/>
                <w:szCs w:val="21"/>
              </w:rPr>
            </w:pPr>
            <w:r>
              <w:rPr>
                <w:rFonts w:ascii="宋体" w:hAnsi="宋体"/>
                <w:color w:val="000000" w:themeColor="text1"/>
                <w:szCs w:val="21"/>
              </w:rPr>
              <w:t>制造商名称</w:t>
            </w:r>
          </w:p>
        </w:tc>
      </w:tr>
      <w:tr w:rsidR="00FF4DCF">
        <w:trPr>
          <w:cantSplit/>
          <w:trHeight w:val="615"/>
        </w:trPr>
        <w:tc>
          <w:tcPr>
            <w:tcW w:w="723" w:type="dxa"/>
            <w:tcBorders>
              <w:top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1</w:t>
            </w:r>
          </w:p>
        </w:tc>
        <w:tc>
          <w:tcPr>
            <w:tcW w:w="1829" w:type="dxa"/>
            <w:tcBorders>
              <w:top w:val="single" w:sz="4" w:space="0" w:color="auto"/>
              <w:left w:val="single" w:sz="4" w:space="0" w:color="auto"/>
              <w:bottom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cantSplit/>
          <w:trHeight w:val="615"/>
        </w:trPr>
        <w:tc>
          <w:tcPr>
            <w:tcW w:w="723" w:type="dxa"/>
            <w:tcBorders>
              <w:top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2</w:t>
            </w:r>
          </w:p>
        </w:tc>
        <w:tc>
          <w:tcPr>
            <w:tcW w:w="1829" w:type="dxa"/>
            <w:tcBorders>
              <w:top w:val="single" w:sz="4" w:space="0" w:color="auto"/>
              <w:left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trHeight w:val="615"/>
        </w:trPr>
        <w:tc>
          <w:tcPr>
            <w:tcW w:w="723" w:type="dxa"/>
            <w:tcBorders>
              <w:top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3</w:t>
            </w:r>
          </w:p>
        </w:tc>
        <w:tc>
          <w:tcPr>
            <w:tcW w:w="1829" w:type="dxa"/>
            <w:tcBorders>
              <w:top w:val="single" w:sz="4" w:space="0" w:color="auto"/>
              <w:left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trHeight w:val="615"/>
        </w:trPr>
        <w:tc>
          <w:tcPr>
            <w:tcW w:w="723" w:type="dxa"/>
            <w:tcBorders>
              <w:top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4</w:t>
            </w:r>
          </w:p>
        </w:tc>
        <w:tc>
          <w:tcPr>
            <w:tcW w:w="1829" w:type="dxa"/>
            <w:tcBorders>
              <w:top w:val="single" w:sz="4" w:space="0" w:color="auto"/>
              <w:left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cantSplit/>
          <w:trHeight w:val="615"/>
        </w:trPr>
        <w:tc>
          <w:tcPr>
            <w:tcW w:w="723" w:type="dxa"/>
            <w:tcBorders>
              <w:top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5</w:t>
            </w:r>
          </w:p>
        </w:tc>
        <w:tc>
          <w:tcPr>
            <w:tcW w:w="1829" w:type="dxa"/>
            <w:tcBorders>
              <w:top w:val="single" w:sz="4" w:space="0" w:color="auto"/>
              <w:left w:val="single" w:sz="4" w:space="0" w:color="auto"/>
              <w:bottom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trHeight w:val="615"/>
        </w:trPr>
        <w:tc>
          <w:tcPr>
            <w:tcW w:w="723" w:type="dxa"/>
            <w:tcBorders>
              <w:top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6</w:t>
            </w:r>
          </w:p>
        </w:tc>
        <w:tc>
          <w:tcPr>
            <w:tcW w:w="1829" w:type="dxa"/>
            <w:tcBorders>
              <w:top w:val="single" w:sz="4" w:space="0" w:color="auto"/>
              <w:left w:val="single" w:sz="4" w:space="0" w:color="auto"/>
              <w:bottom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r w:rsidR="00FF4DCF">
        <w:trPr>
          <w:trHeight w:val="615"/>
        </w:trPr>
        <w:tc>
          <w:tcPr>
            <w:tcW w:w="723" w:type="dxa"/>
            <w:tcBorders>
              <w:top w:val="single" w:sz="4" w:space="0" w:color="auto"/>
              <w:bottom w:val="single" w:sz="4" w:space="0" w:color="auto"/>
              <w:right w:val="single" w:sz="4" w:space="0" w:color="auto"/>
            </w:tcBorders>
            <w:vAlign w:val="center"/>
          </w:tcPr>
          <w:p w:rsidR="00FF4DCF" w:rsidRDefault="00047551">
            <w:pPr>
              <w:jc w:val="center"/>
              <w:rPr>
                <w:rFonts w:ascii="宋体" w:hAnsi="宋体"/>
                <w:color w:val="000000" w:themeColor="text1"/>
                <w:szCs w:val="21"/>
              </w:rPr>
            </w:pPr>
            <w:r>
              <w:rPr>
                <w:rFonts w:ascii="宋体" w:hAnsi="宋体" w:hint="eastAsia"/>
                <w:color w:val="000000" w:themeColor="text1"/>
                <w:szCs w:val="21"/>
              </w:rPr>
              <w:t>7</w:t>
            </w:r>
          </w:p>
        </w:tc>
        <w:tc>
          <w:tcPr>
            <w:tcW w:w="1829" w:type="dxa"/>
            <w:tcBorders>
              <w:top w:val="single" w:sz="4" w:space="0" w:color="auto"/>
              <w:left w:val="single" w:sz="4" w:space="0" w:color="auto"/>
              <w:bottom w:val="single" w:sz="4" w:space="0" w:color="auto"/>
              <w:right w:val="single" w:sz="4" w:space="0" w:color="auto"/>
            </w:tcBorders>
            <w:vAlign w:val="center"/>
          </w:tcPr>
          <w:p w:rsidR="00FF4DCF" w:rsidRDefault="00FF4DCF">
            <w:pPr>
              <w:rPr>
                <w:rFonts w:ascii="宋体" w:hAnsi="宋体"/>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F4DCF" w:rsidRDefault="00FF4DCF">
            <w:pPr>
              <w:jc w:val="center"/>
              <w:rPr>
                <w:rFonts w:ascii="宋体" w:hAnsi="宋体"/>
                <w:color w:val="000000" w:themeColor="text1"/>
                <w:szCs w:val="21"/>
              </w:rPr>
            </w:pPr>
          </w:p>
        </w:tc>
      </w:tr>
    </w:tbl>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投标人名称：（电子签章）</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投标日期：    年  月  日</w:t>
      </w:r>
    </w:p>
    <w:p w:rsidR="00FF4DCF" w:rsidRDefault="00FF4DCF">
      <w:pPr>
        <w:widowControl/>
        <w:spacing w:line="360" w:lineRule="auto"/>
        <w:jc w:val="left"/>
        <w:rPr>
          <w:rFonts w:ascii="宋体" w:hAnsi="宋体" w:cs="Arial"/>
          <w:b/>
          <w:bCs/>
          <w:color w:val="000000"/>
        </w:rPr>
      </w:pPr>
    </w:p>
    <w:p w:rsidR="00FF4DCF" w:rsidRDefault="00FF4DCF">
      <w:pPr>
        <w:widowControl/>
        <w:spacing w:line="360" w:lineRule="auto"/>
        <w:jc w:val="left"/>
        <w:rPr>
          <w:rFonts w:ascii="宋体" w:hAnsi="宋体" w:cs="Arial"/>
          <w:b/>
          <w:bCs/>
          <w:color w:val="000000"/>
        </w:rPr>
      </w:pPr>
    </w:p>
    <w:p w:rsidR="00FF4DCF" w:rsidRDefault="00047551">
      <w:pPr>
        <w:widowControl/>
        <w:jc w:val="left"/>
      </w:pPr>
      <w:r>
        <w:br w:type="page"/>
      </w:r>
    </w:p>
    <w:p w:rsidR="00FF4DCF" w:rsidRDefault="00047551">
      <w:pPr>
        <w:pStyle w:val="2"/>
        <w:spacing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七、技术参数响应及偏离表</w:t>
      </w:r>
    </w:p>
    <w:p w:rsidR="00FF4DCF" w:rsidRDefault="00047551">
      <w:pPr>
        <w:spacing w:line="360" w:lineRule="auto"/>
        <w:jc w:val="center"/>
        <w:rPr>
          <w:rFonts w:ascii="宋体" w:hAnsi="宋体"/>
          <w:szCs w:val="21"/>
        </w:rPr>
      </w:pPr>
      <w:r>
        <w:rPr>
          <w:rFonts w:ascii="宋体" w:hAnsi="宋体" w:hint="eastAsia"/>
          <w:szCs w:val="21"/>
        </w:rPr>
        <w:t>（根据《第四章：项目需求》中第二条</w:t>
      </w:r>
      <w:r>
        <w:rPr>
          <w:rFonts w:ascii="宋体" w:hAnsi="宋体" w:hint="eastAsia"/>
          <w:b/>
          <w:szCs w:val="21"/>
          <w:u w:val="single"/>
        </w:rPr>
        <w:t>技术要求</w:t>
      </w:r>
      <w:r>
        <w:rPr>
          <w:rFonts w:ascii="宋体" w:hAnsi="宋体" w:hint="eastAsia"/>
          <w:szCs w:val="21"/>
        </w:rPr>
        <w:t>内容填写，必须点对点应答）</w:t>
      </w:r>
    </w:p>
    <w:p w:rsidR="00FF4DCF" w:rsidRDefault="00FF4DCF">
      <w:pPr>
        <w:pStyle w:val="a0"/>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1"/>
        <w:gridCol w:w="2701"/>
        <w:gridCol w:w="1458"/>
        <w:gridCol w:w="1210"/>
      </w:tblGrid>
      <w:tr w:rsidR="00FF4DCF">
        <w:trPr>
          <w:cantSplit/>
        </w:trPr>
        <w:tc>
          <w:tcPr>
            <w:tcW w:w="984" w:type="dxa"/>
            <w:vAlign w:val="center"/>
          </w:tcPr>
          <w:p w:rsidR="00FF4DCF" w:rsidRDefault="00047551">
            <w:pPr>
              <w:spacing w:line="360" w:lineRule="auto"/>
              <w:jc w:val="center"/>
              <w:rPr>
                <w:rFonts w:ascii="宋体" w:hAnsi="宋体"/>
                <w:szCs w:val="21"/>
              </w:rPr>
            </w:pPr>
            <w:r>
              <w:rPr>
                <w:rFonts w:ascii="宋体" w:hAnsi="宋体" w:hint="eastAsia"/>
                <w:szCs w:val="21"/>
              </w:rPr>
              <w:t>序号</w:t>
            </w:r>
          </w:p>
        </w:tc>
        <w:tc>
          <w:tcPr>
            <w:tcW w:w="2551" w:type="dxa"/>
            <w:vAlign w:val="center"/>
          </w:tcPr>
          <w:p w:rsidR="00FF4DCF" w:rsidRDefault="00047551">
            <w:pPr>
              <w:spacing w:line="360" w:lineRule="auto"/>
              <w:jc w:val="center"/>
              <w:rPr>
                <w:rFonts w:ascii="宋体" w:hAnsi="宋体"/>
                <w:szCs w:val="21"/>
              </w:rPr>
            </w:pPr>
            <w:r>
              <w:rPr>
                <w:rFonts w:ascii="宋体" w:hAnsi="宋体" w:hint="eastAsia"/>
                <w:szCs w:val="21"/>
              </w:rPr>
              <w:t>招标要求</w:t>
            </w:r>
          </w:p>
        </w:tc>
        <w:tc>
          <w:tcPr>
            <w:tcW w:w="2701" w:type="dxa"/>
            <w:vAlign w:val="center"/>
          </w:tcPr>
          <w:p w:rsidR="00FF4DCF" w:rsidRDefault="00047551">
            <w:pPr>
              <w:spacing w:line="360" w:lineRule="auto"/>
              <w:jc w:val="center"/>
              <w:rPr>
                <w:rFonts w:ascii="宋体" w:hAnsi="宋体"/>
                <w:szCs w:val="21"/>
              </w:rPr>
            </w:pPr>
            <w:r>
              <w:rPr>
                <w:rFonts w:ascii="宋体" w:hAnsi="宋体" w:hint="eastAsia"/>
                <w:szCs w:val="21"/>
              </w:rPr>
              <w:t>投标响应</w:t>
            </w:r>
          </w:p>
        </w:tc>
        <w:tc>
          <w:tcPr>
            <w:tcW w:w="1458" w:type="dxa"/>
            <w:vAlign w:val="center"/>
          </w:tcPr>
          <w:p w:rsidR="00FF4DCF" w:rsidRDefault="00047551">
            <w:pPr>
              <w:spacing w:line="360" w:lineRule="auto"/>
              <w:jc w:val="center"/>
              <w:rPr>
                <w:rFonts w:ascii="宋体" w:hAnsi="宋体"/>
                <w:szCs w:val="21"/>
              </w:rPr>
            </w:pPr>
            <w:r>
              <w:rPr>
                <w:rFonts w:ascii="宋体" w:hAnsi="宋体" w:hint="eastAsia"/>
                <w:szCs w:val="21"/>
              </w:rPr>
              <w:t>超出、符合或偏离</w:t>
            </w:r>
          </w:p>
        </w:tc>
        <w:tc>
          <w:tcPr>
            <w:tcW w:w="1210" w:type="dxa"/>
            <w:vAlign w:val="center"/>
          </w:tcPr>
          <w:p w:rsidR="00FF4DCF" w:rsidRDefault="00047551">
            <w:pPr>
              <w:spacing w:line="360" w:lineRule="auto"/>
              <w:jc w:val="center"/>
              <w:rPr>
                <w:rFonts w:ascii="宋体" w:hAnsi="宋体"/>
                <w:szCs w:val="21"/>
              </w:rPr>
            </w:pPr>
            <w:r>
              <w:rPr>
                <w:rFonts w:ascii="宋体" w:hAnsi="宋体" w:hint="eastAsia"/>
                <w:szCs w:val="21"/>
              </w:rPr>
              <w:t>证明材料</w:t>
            </w: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r w:rsidR="00FF4DCF">
        <w:trPr>
          <w:cantSplit/>
          <w:trHeight w:val="640"/>
        </w:trPr>
        <w:tc>
          <w:tcPr>
            <w:tcW w:w="984" w:type="dxa"/>
          </w:tcPr>
          <w:p w:rsidR="00FF4DCF" w:rsidRDefault="00FF4DCF">
            <w:pPr>
              <w:spacing w:line="360" w:lineRule="auto"/>
              <w:jc w:val="center"/>
              <w:rPr>
                <w:rFonts w:ascii="宋体" w:hAnsi="宋体"/>
                <w:szCs w:val="21"/>
              </w:rPr>
            </w:pPr>
          </w:p>
        </w:tc>
        <w:tc>
          <w:tcPr>
            <w:tcW w:w="2551" w:type="dxa"/>
          </w:tcPr>
          <w:p w:rsidR="00FF4DCF" w:rsidRDefault="00FF4DCF">
            <w:pPr>
              <w:spacing w:line="360" w:lineRule="auto"/>
              <w:jc w:val="center"/>
              <w:rPr>
                <w:rFonts w:ascii="宋体" w:hAnsi="宋体"/>
                <w:szCs w:val="21"/>
              </w:rPr>
            </w:pPr>
          </w:p>
        </w:tc>
        <w:tc>
          <w:tcPr>
            <w:tcW w:w="2701" w:type="dxa"/>
          </w:tcPr>
          <w:p w:rsidR="00FF4DCF" w:rsidRDefault="00FF4DCF">
            <w:pPr>
              <w:spacing w:line="360" w:lineRule="auto"/>
              <w:jc w:val="center"/>
              <w:rPr>
                <w:rFonts w:ascii="宋体" w:hAnsi="宋体"/>
                <w:szCs w:val="21"/>
              </w:rPr>
            </w:pPr>
          </w:p>
        </w:tc>
        <w:tc>
          <w:tcPr>
            <w:tcW w:w="1458" w:type="dxa"/>
          </w:tcPr>
          <w:p w:rsidR="00FF4DCF" w:rsidRDefault="00FF4DCF">
            <w:pPr>
              <w:spacing w:line="360" w:lineRule="auto"/>
              <w:jc w:val="center"/>
              <w:rPr>
                <w:rFonts w:ascii="宋体" w:hAnsi="宋体"/>
                <w:szCs w:val="21"/>
              </w:rPr>
            </w:pPr>
          </w:p>
        </w:tc>
        <w:tc>
          <w:tcPr>
            <w:tcW w:w="1210" w:type="dxa"/>
          </w:tcPr>
          <w:p w:rsidR="00FF4DCF" w:rsidRDefault="00FF4DCF">
            <w:pPr>
              <w:spacing w:line="360" w:lineRule="auto"/>
              <w:jc w:val="center"/>
              <w:rPr>
                <w:rFonts w:ascii="宋体" w:hAnsi="宋体"/>
                <w:szCs w:val="21"/>
              </w:rPr>
            </w:pPr>
          </w:p>
        </w:tc>
      </w:tr>
    </w:tbl>
    <w:p w:rsidR="00FF4DCF" w:rsidRDefault="00047551">
      <w:pPr>
        <w:spacing w:line="360" w:lineRule="auto"/>
        <w:rPr>
          <w:rFonts w:ascii="宋体" w:hAnsi="宋体"/>
          <w:sz w:val="18"/>
          <w:szCs w:val="18"/>
        </w:rPr>
      </w:pPr>
      <w:r>
        <w:rPr>
          <w:rFonts w:ascii="宋体" w:hAnsi="宋体" w:hint="eastAsia"/>
          <w:sz w:val="18"/>
          <w:szCs w:val="18"/>
        </w:rPr>
        <w:t>注：1、按照基本技术要求详细填列。2、行数不够，可自行添加。</w:t>
      </w:r>
      <w:r>
        <w:rPr>
          <w:rFonts w:ascii="宋体" w:hAnsi="宋体"/>
          <w:sz w:val="18"/>
          <w:szCs w:val="18"/>
        </w:rPr>
        <w:t>3</w:t>
      </w:r>
      <w:r>
        <w:rPr>
          <w:rFonts w:ascii="宋体" w:hAnsi="宋体" w:hint="eastAsia"/>
          <w:sz w:val="18"/>
          <w:szCs w:val="18"/>
        </w:rPr>
        <w:t>、投标文件中必须提供佐证材料（如产品制造商原厂技术参数表，第三方检测文件，相关证书，官方宣传资料，实物图片），评标委员会将根据提供的佐证材料评定投标产品对招标文件技术规格的响应程度。无相关资料证实的，评标委员会有权做负偏离处理。</w:t>
      </w:r>
      <w:r>
        <w:rPr>
          <w:rFonts w:ascii="宋体" w:hAnsi="宋体"/>
          <w:sz w:val="18"/>
          <w:szCs w:val="18"/>
        </w:rPr>
        <w:t>4</w:t>
      </w:r>
      <w:r>
        <w:rPr>
          <w:rFonts w:ascii="宋体" w:hAnsi="宋体" w:hint="eastAsia"/>
          <w:sz w:val="18"/>
          <w:szCs w:val="18"/>
        </w:rPr>
        <w:t>、投标厂商需确保提供佐证材料的真实性，如被认定提供实质性虚假材料，将会导致无效投标处理。</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投标人名称：（电子签章）</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投标日期：    年  月  日</w:t>
      </w:r>
    </w:p>
    <w:p w:rsidR="00FF4DCF" w:rsidRDefault="00FF4DCF">
      <w:pPr>
        <w:spacing w:line="360" w:lineRule="auto"/>
        <w:rPr>
          <w:rFonts w:ascii="黑体" w:eastAsia="黑体" w:hAnsi="Arial"/>
          <w:b/>
          <w:sz w:val="36"/>
        </w:rPr>
      </w:pPr>
    </w:p>
    <w:p w:rsidR="00FF4DCF" w:rsidRDefault="00FF4DCF">
      <w:pPr>
        <w:spacing w:line="360" w:lineRule="auto"/>
        <w:jc w:val="center"/>
        <w:rPr>
          <w:rFonts w:ascii="黑体" w:eastAsia="黑体" w:hAnsi="Arial"/>
          <w:b/>
          <w:sz w:val="36"/>
        </w:rPr>
      </w:pPr>
    </w:p>
    <w:p w:rsidR="00FF4DCF" w:rsidRDefault="00FF4DCF">
      <w:pPr>
        <w:spacing w:line="360" w:lineRule="auto"/>
        <w:rPr>
          <w:rFonts w:ascii="黑体" w:eastAsia="黑体" w:hAnsi="Arial"/>
          <w:sz w:val="32"/>
        </w:rPr>
      </w:pPr>
    </w:p>
    <w:p w:rsidR="00FF4DCF" w:rsidRDefault="00047551">
      <w:pPr>
        <w:pStyle w:val="2"/>
        <w:spacing w:line="360" w:lineRule="auto"/>
        <w:rPr>
          <w:rFonts w:asciiTheme="minorEastAsia" w:eastAsiaTheme="minorEastAsia" w:hAnsiTheme="minorEastAsia"/>
          <w:sz w:val="32"/>
        </w:rPr>
      </w:pPr>
      <w:bookmarkStart w:id="59" w:name="_Hlt26955054"/>
      <w:bookmarkEnd w:id="59"/>
      <w:r>
        <w:rPr>
          <w:rFonts w:asciiTheme="minorEastAsia" w:eastAsiaTheme="minorEastAsia" w:hAnsiTheme="minorEastAsia" w:hint="eastAsia"/>
          <w:sz w:val="32"/>
        </w:rPr>
        <w:lastRenderedPageBreak/>
        <w:t>八、商务条款响应及偏离表</w:t>
      </w:r>
    </w:p>
    <w:p w:rsidR="00FF4DCF" w:rsidRDefault="00047551">
      <w:pPr>
        <w:spacing w:line="360" w:lineRule="auto"/>
        <w:jc w:val="center"/>
        <w:rPr>
          <w:rFonts w:ascii="宋体" w:hAnsi="宋体"/>
          <w:szCs w:val="21"/>
        </w:rPr>
      </w:pPr>
      <w:r>
        <w:rPr>
          <w:rFonts w:ascii="宋体" w:hAnsi="宋体" w:hint="eastAsia"/>
          <w:szCs w:val="21"/>
        </w:rPr>
        <w:t>（根据《第四章：项目需求》中第三条</w:t>
      </w:r>
      <w:r>
        <w:rPr>
          <w:rFonts w:ascii="宋体" w:hAnsi="宋体" w:hint="eastAsia"/>
          <w:b/>
          <w:szCs w:val="21"/>
          <w:u w:val="single"/>
        </w:rPr>
        <w:t>商务要求</w:t>
      </w:r>
      <w:r>
        <w:rPr>
          <w:rFonts w:ascii="宋体" w:hAnsi="宋体" w:hint="eastAsia"/>
          <w:szCs w:val="21"/>
        </w:rPr>
        <w:t>内容填写，必须点对点应答）</w:t>
      </w:r>
    </w:p>
    <w:p w:rsidR="00FF4DCF" w:rsidRDefault="00FF4DCF">
      <w:pPr>
        <w:pStyle w:val="a0"/>
      </w:pPr>
    </w:p>
    <w:tbl>
      <w:tblPr>
        <w:tblW w:w="83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382"/>
      </w:tblGrid>
      <w:tr w:rsidR="00FF4DCF">
        <w:trPr>
          <w:trHeight w:val="642"/>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047551">
            <w:pPr>
              <w:snapToGrid w:val="0"/>
              <w:spacing w:beforeLines="50" w:before="156" w:line="360" w:lineRule="auto"/>
              <w:jc w:val="center"/>
              <w:rPr>
                <w:rFonts w:ascii="仿宋_GB2312" w:hAnsi="宋体"/>
                <w:szCs w:val="21"/>
              </w:rPr>
            </w:pPr>
            <w:bookmarkStart w:id="60" w:name="_Hlt24879081"/>
            <w:bookmarkStart w:id="61" w:name="_Hlt26671372"/>
            <w:bookmarkStart w:id="62" w:name="_Hlt26580838"/>
            <w:bookmarkStart w:id="63" w:name="_Hlt26671343"/>
            <w:bookmarkStart w:id="64" w:name="_Hlt26955064"/>
            <w:bookmarkStart w:id="65" w:name="_Hlt26955056"/>
            <w:bookmarkStart w:id="66" w:name="_Hlt26609391"/>
            <w:bookmarkStart w:id="67" w:name="_Hlt26782999"/>
            <w:bookmarkEnd w:id="60"/>
            <w:bookmarkEnd w:id="61"/>
            <w:bookmarkEnd w:id="62"/>
            <w:bookmarkEnd w:id="63"/>
            <w:bookmarkEnd w:id="64"/>
            <w:bookmarkEnd w:id="65"/>
            <w:bookmarkEnd w:id="66"/>
            <w:bookmarkEnd w:id="67"/>
            <w:r>
              <w:rPr>
                <w:rFonts w:ascii="仿宋_GB2312" w:hAnsi="宋体" w:hint="eastAsia"/>
                <w:szCs w:val="21"/>
              </w:rPr>
              <w:t>序号</w:t>
            </w:r>
          </w:p>
        </w:tc>
        <w:tc>
          <w:tcPr>
            <w:tcW w:w="2502" w:type="dxa"/>
            <w:tcBorders>
              <w:top w:val="single" w:sz="4" w:space="0" w:color="auto"/>
              <w:left w:val="single" w:sz="4" w:space="0" w:color="auto"/>
              <w:bottom w:val="single" w:sz="4" w:space="0" w:color="auto"/>
              <w:right w:val="single" w:sz="4" w:space="0" w:color="auto"/>
            </w:tcBorders>
          </w:tcPr>
          <w:p w:rsidR="00FF4DCF" w:rsidRDefault="00047551">
            <w:pPr>
              <w:snapToGrid w:val="0"/>
              <w:spacing w:beforeLines="50" w:before="156" w:line="360" w:lineRule="auto"/>
              <w:jc w:val="center"/>
              <w:rPr>
                <w:rFonts w:ascii="仿宋_GB2312" w:eastAsia="仿宋_GB2312" w:hAnsi="宋体"/>
                <w:szCs w:val="21"/>
              </w:rPr>
            </w:pPr>
            <w:r>
              <w:rPr>
                <w:rFonts w:ascii="仿宋_GB2312" w:hAnsi="宋体" w:hint="eastAsia"/>
                <w:szCs w:val="21"/>
              </w:rPr>
              <w:t>招标文件要求</w:t>
            </w:r>
          </w:p>
        </w:tc>
        <w:tc>
          <w:tcPr>
            <w:tcW w:w="1837" w:type="dxa"/>
            <w:tcBorders>
              <w:top w:val="single" w:sz="4" w:space="0" w:color="auto"/>
              <w:left w:val="single" w:sz="4" w:space="0" w:color="auto"/>
              <w:bottom w:val="single" w:sz="4" w:space="0" w:color="auto"/>
              <w:right w:val="single" w:sz="4" w:space="0" w:color="auto"/>
            </w:tcBorders>
          </w:tcPr>
          <w:p w:rsidR="00FF4DCF" w:rsidRDefault="00047551">
            <w:pPr>
              <w:snapToGrid w:val="0"/>
              <w:spacing w:beforeLines="50" w:before="156" w:line="360" w:lineRule="auto"/>
              <w:jc w:val="center"/>
              <w:rPr>
                <w:rFonts w:ascii="仿宋_GB2312" w:eastAsia="仿宋_GB2312" w:hAnsi="宋体"/>
                <w:szCs w:val="21"/>
              </w:rPr>
            </w:pPr>
            <w:r>
              <w:rPr>
                <w:rFonts w:ascii="仿宋_GB2312" w:hAnsi="宋体" w:hint="eastAsia"/>
                <w:szCs w:val="21"/>
              </w:rPr>
              <w:t>是否响应</w:t>
            </w:r>
          </w:p>
        </w:tc>
        <w:tc>
          <w:tcPr>
            <w:tcW w:w="2382" w:type="dxa"/>
            <w:tcBorders>
              <w:top w:val="single" w:sz="4" w:space="0" w:color="auto"/>
              <w:left w:val="single" w:sz="4" w:space="0" w:color="auto"/>
              <w:bottom w:val="single" w:sz="4" w:space="0" w:color="auto"/>
              <w:right w:val="single" w:sz="4" w:space="0" w:color="auto"/>
            </w:tcBorders>
          </w:tcPr>
          <w:p w:rsidR="00FF4DCF" w:rsidRDefault="00047551">
            <w:pPr>
              <w:snapToGrid w:val="0"/>
              <w:spacing w:beforeLines="50" w:before="156" w:line="360" w:lineRule="auto"/>
              <w:jc w:val="center"/>
              <w:rPr>
                <w:rFonts w:ascii="仿宋_GB2312" w:eastAsia="仿宋_GB2312" w:hAnsi="宋体"/>
                <w:szCs w:val="21"/>
              </w:rPr>
            </w:pPr>
            <w:r>
              <w:rPr>
                <w:rFonts w:ascii="仿宋_GB2312" w:hAnsi="宋体" w:hint="eastAsia"/>
                <w:szCs w:val="21"/>
              </w:rPr>
              <w:t>投标人的承诺或说明</w:t>
            </w:r>
          </w:p>
        </w:tc>
      </w:tr>
      <w:tr w:rsidR="00FF4DCF">
        <w:trPr>
          <w:trHeight w:val="469"/>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r>
      <w:tr w:rsidR="00FF4DCF">
        <w:trPr>
          <w:trHeight w:val="540"/>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r>
      <w:tr w:rsidR="00FF4DCF">
        <w:trPr>
          <w:trHeight w:val="440"/>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rPr>
                <w:rFonts w:ascii="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r>
      <w:tr w:rsidR="00FF4DCF">
        <w:trPr>
          <w:trHeight w:val="460"/>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rPr>
                <w:rFonts w:ascii="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r>
      <w:tr w:rsidR="00FF4DCF">
        <w:trPr>
          <w:trHeight w:val="460"/>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rPr>
                <w:rFonts w:ascii="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ind w:left="43"/>
              <w:jc w:val="center"/>
              <w:rPr>
                <w:rFonts w:ascii="仿宋_GB2312" w:eastAsia="仿宋_GB2312" w:hAnsi="宋体"/>
                <w:szCs w:val="21"/>
              </w:rPr>
            </w:pPr>
          </w:p>
        </w:tc>
      </w:tr>
      <w:tr w:rsidR="00FF4DCF">
        <w:trPr>
          <w:trHeight w:val="402"/>
          <w:jc w:val="center"/>
        </w:trPr>
        <w:tc>
          <w:tcPr>
            <w:tcW w:w="1638"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250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c>
          <w:tcPr>
            <w:tcW w:w="2382" w:type="dxa"/>
            <w:tcBorders>
              <w:top w:val="single" w:sz="4" w:space="0" w:color="auto"/>
              <w:left w:val="single" w:sz="4" w:space="0" w:color="auto"/>
              <w:bottom w:val="single" w:sz="4" w:space="0" w:color="auto"/>
              <w:right w:val="single" w:sz="4" w:space="0" w:color="auto"/>
            </w:tcBorders>
          </w:tcPr>
          <w:p w:rsidR="00FF4DCF" w:rsidRDefault="00FF4DCF">
            <w:pPr>
              <w:snapToGrid w:val="0"/>
              <w:spacing w:beforeLines="50" w:before="156" w:line="360" w:lineRule="auto"/>
              <w:jc w:val="center"/>
              <w:rPr>
                <w:rFonts w:ascii="仿宋_GB2312" w:eastAsia="仿宋_GB2312" w:hAnsi="宋体"/>
                <w:szCs w:val="21"/>
              </w:rPr>
            </w:pPr>
          </w:p>
        </w:tc>
      </w:tr>
    </w:tbl>
    <w:p w:rsidR="00FF4DCF" w:rsidRDefault="00FF4DCF">
      <w:pPr>
        <w:rPr>
          <w:rFonts w:ascii="宋体" w:hAnsi="宋体"/>
          <w:color w:val="000000" w:themeColor="text1"/>
          <w:szCs w:val="21"/>
        </w:rPr>
      </w:pPr>
    </w:p>
    <w:p w:rsidR="00FF4DCF" w:rsidRDefault="00FF4DCF">
      <w:pPr>
        <w:rPr>
          <w:rFonts w:ascii="宋体" w:hAnsi="宋体"/>
          <w:color w:val="000000" w:themeColor="text1"/>
          <w:szCs w:val="21"/>
        </w:rPr>
      </w:pPr>
    </w:p>
    <w:p w:rsidR="00FF4DCF" w:rsidRDefault="00FF4DCF">
      <w:pPr>
        <w:rPr>
          <w:rFonts w:ascii="宋体" w:hAnsi="宋体"/>
          <w:color w:val="000000" w:themeColor="text1"/>
          <w:szCs w:val="21"/>
        </w:rPr>
      </w:pPr>
    </w:p>
    <w:p w:rsidR="00FF4DCF" w:rsidRDefault="00FF4DCF">
      <w:pPr>
        <w:rPr>
          <w:rFonts w:ascii="宋体" w:hAnsi="宋体"/>
          <w:color w:val="000000" w:themeColor="text1"/>
          <w:szCs w:val="21"/>
        </w:rPr>
      </w:pP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投标人名称：（电子签章）</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投标日期：    年  月  日</w:t>
      </w:r>
    </w:p>
    <w:p w:rsidR="00FF4DCF" w:rsidRDefault="00FF4DCF">
      <w:pPr>
        <w:spacing w:line="360" w:lineRule="auto"/>
        <w:rPr>
          <w:rFonts w:ascii="仿宋_GB2312" w:hAnsi="Arial"/>
          <w:sz w:val="30"/>
        </w:rPr>
      </w:pPr>
    </w:p>
    <w:p w:rsidR="00FF4DCF" w:rsidRDefault="00FF4DCF">
      <w:pPr>
        <w:pStyle w:val="a0"/>
        <w:spacing w:line="360" w:lineRule="auto"/>
        <w:ind w:firstLine="480"/>
        <w:rPr>
          <w:rFonts w:ascii="宋体" w:hAnsi="宋体"/>
          <w:sz w:val="24"/>
        </w:rPr>
      </w:pPr>
      <w:bookmarkStart w:id="68" w:name="_Hlt26671374"/>
      <w:bookmarkStart w:id="69" w:name="_Hlt26955066"/>
      <w:bookmarkStart w:id="70" w:name="_Hlt26609389"/>
      <w:bookmarkStart w:id="71" w:name="_Toc462564146"/>
      <w:bookmarkEnd w:id="68"/>
      <w:bookmarkEnd w:id="69"/>
      <w:bookmarkEnd w:id="70"/>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047551">
      <w:pPr>
        <w:pStyle w:val="a0"/>
        <w:spacing w:line="360" w:lineRule="auto"/>
        <w:ind w:firstLine="480"/>
        <w:rPr>
          <w:rFonts w:ascii="宋体" w:hAnsi="宋体"/>
          <w:sz w:val="24"/>
        </w:rPr>
      </w:pPr>
      <w:r>
        <w:rPr>
          <w:rFonts w:ascii="宋体" w:hAnsi="宋体" w:hint="eastAsia"/>
          <w:sz w:val="24"/>
        </w:rPr>
        <w:t>.</w:t>
      </w: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047551">
      <w:pPr>
        <w:pStyle w:val="2"/>
        <w:spacing w:before="0" w:after="0" w:line="240" w:lineRule="auto"/>
        <w:ind w:firstLineChars="200" w:firstLine="602"/>
        <w:rPr>
          <w:rFonts w:ascii="宋体" w:eastAsia="宋体" w:hAnsi="宋体"/>
          <w:sz w:val="30"/>
          <w:szCs w:val="30"/>
          <w:lang w:val="zh-CN"/>
        </w:rPr>
      </w:pPr>
      <w:r>
        <w:rPr>
          <w:rFonts w:ascii="宋体" w:eastAsia="宋体" w:hAnsi="宋体" w:hint="eastAsia"/>
          <w:sz w:val="30"/>
          <w:szCs w:val="30"/>
          <w:lang w:val="zh-CN"/>
        </w:rPr>
        <w:t>九、项目实施方案</w:t>
      </w:r>
    </w:p>
    <w:p w:rsidR="00FF4DCF" w:rsidRDefault="00FF4DCF">
      <w:pPr>
        <w:rPr>
          <w:rFonts w:ascii="宋体" w:hAnsi="宋体" w:cs="宋体"/>
          <w:color w:val="000000" w:themeColor="text1"/>
          <w:kern w:val="0"/>
          <w:szCs w:val="21"/>
        </w:rPr>
      </w:pPr>
    </w:p>
    <w:p w:rsidR="00FF4DCF" w:rsidRDefault="00047551">
      <w:pPr>
        <w:jc w:val="left"/>
        <w:rPr>
          <w:rFonts w:ascii="宋体" w:hAnsi="宋体"/>
          <w:bCs/>
          <w:color w:val="000000" w:themeColor="text1"/>
          <w:szCs w:val="21"/>
        </w:rPr>
      </w:pPr>
      <w:r>
        <w:rPr>
          <w:rFonts w:ascii="宋体" w:hAnsi="宋体" w:hint="eastAsia"/>
          <w:bCs/>
          <w:color w:val="000000" w:themeColor="text1"/>
          <w:szCs w:val="21"/>
        </w:rPr>
        <w:t>投标人须根据本</w:t>
      </w:r>
      <w:proofErr w:type="gramStart"/>
      <w:r>
        <w:rPr>
          <w:rFonts w:ascii="宋体" w:hAnsi="宋体" w:hint="eastAsia"/>
          <w:bCs/>
          <w:color w:val="000000" w:themeColor="text1"/>
          <w:szCs w:val="21"/>
        </w:rPr>
        <w:t>项目项目</w:t>
      </w:r>
      <w:proofErr w:type="gramEnd"/>
      <w:r>
        <w:rPr>
          <w:rFonts w:ascii="宋体" w:hAnsi="宋体" w:hint="eastAsia"/>
          <w:bCs/>
          <w:color w:val="000000" w:themeColor="text1"/>
          <w:szCs w:val="21"/>
        </w:rPr>
        <w:t>需求及评标标准编制售后服务方案，主要包括但不限于以下内容：</w:t>
      </w:r>
    </w:p>
    <w:p w:rsidR="00FF4DCF" w:rsidRDefault="00FF4DCF">
      <w:pPr>
        <w:rPr>
          <w:rFonts w:ascii="宋体" w:hAnsi="宋体"/>
          <w:bCs/>
          <w:color w:val="000000" w:themeColor="text1"/>
          <w:szCs w:val="21"/>
        </w:rPr>
      </w:pPr>
    </w:p>
    <w:p w:rsidR="00FF4DCF" w:rsidRDefault="00047551">
      <w:pPr>
        <w:rPr>
          <w:rFonts w:ascii="宋体" w:hAnsi="宋体"/>
          <w:bCs/>
          <w:color w:val="000000" w:themeColor="text1"/>
          <w:szCs w:val="21"/>
        </w:rPr>
      </w:pPr>
      <w:r>
        <w:rPr>
          <w:rFonts w:ascii="宋体" w:hAnsi="宋体" w:hint="eastAsia"/>
          <w:bCs/>
          <w:color w:val="000000" w:themeColor="text1"/>
          <w:szCs w:val="21"/>
        </w:rPr>
        <w:t>1.设备到货、安装、调试方案；</w:t>
      </w:r>
    </w:p>
    <w:p w:rsidR="00FF4DCF" w:rsidRDefault="00FF4DCF">
      <w:pPr>
        <w:rPr>
          <w:rFonts w:ascii="宋体" w:hAnsi="宋体"/>
          <w:bCs/>
          <w:color w:val="000000" w:themeColor="text1"/>
          <w:szCs w:val="21"/>
        </w:rPr>
      </w:pPr>
    </w:p>
    <w:p w:rsidR="00FF4DCF" w:rsidRDefault="00047551">
      <w:pPr>
        <w:rPr>
          <w:rFonts w:ascii="宋体" w:hAnsi="宋体"/>
          <w:bCs/>
          <w:color w:val="000000" w:themeColor="text1"/>
          <w:szCs w:val="21"/>
        </w:rPr>
      </w:pPr>
      <w:r>
        <w:rPr>
          <w:rFonts w:ascii="宋体" w:hAnsi="宋体" w:hint="eastAsia"/>
          <w:bCs/>
          <w:color w:val="000000" w:themeColor="text1"/>
          <w:szCs w:val="21"/>
        </w:rPr>
        <w:t xml:space="preserve">2.人员培训方案； </w:t>
      </w:r>
    </w:p>
    <w:p w:rsidR="00FF4DCF" w:rsidRDefault="00FF4DCF">
      <w:pPr>
        <w:rPr>
          <w:rFonts w:ascii="宋体" w:hAnsi="宋体"/>
          <w:bCs/>
          <w:color w:val="000000" w:themeColor="text1"/>
          <w:szCs w:val="21"/>
        </w:rPr>
      </w:pPr>
    </w:p>
    <w:p w:rsidR="00FF4DCF" w:rsidRDefault="00047551">
      <w:pPr>
        <w:rPr>
          <w:rFonts w:ascii="宋体" w:hAnsi="宋体"/>
          <w:bCs/>
          <w:color w:val="000000" w:themeColor="text1"/>
          <w:szCs w:val="21"/>
        </w:rPr>
      </w:pPr>
      <w:r>
        <w:rPr>
          <w:rFonts w:ascii="宋体" w:hAnsi="宋体" w:hint="eastAsia"/>
          <w:bCs/>
          <w:color w:val="000000" w:themeColor="text1"/>
          <w:szCs w:val="21"/>
        </w:rPr>
        <w:t>3.售后服务实施方案；</w:t>
      </w:r>
      <w:r>
        <w:rPr>
          <w:rFonts w:ascii="宋体" w:hAnsi="宋体"/>
          <w:bCs/>
          <w:color w:val="000000" w:themeColor="text1"/>
          <w:szCs w:val="21"/>
        </w:rPr>
        <w:t xml:space="preserve"> </w:t>
      </w:r>
    </w:p>
    <w:p w:rsidR="00FF4DCF" w:rsidRDefault="00FF4DCF">
      <w:pPr>
        <w:ind w:left="420"/>
        <w:jc w:val="left"/>
        <w:rPr>
          <w:rFonts w:ascii="宋体" w:hAnsi="宋体"/>
          <w:bCs/>
          <w:color w:val="000000" w:themeColor="text1"/>
          <w:szCs w:val="21"/>
        </w:rPr>
      </w:pPr>
    </w:p>
    <w:p w:rsidR="00FF4DCF" w:rsidRDefault="00FF4DCF">
      <w:pPr>
        <w:ind w:left="420"/>
        <w:jc w:val="left"/>
        <w:rPr>
          <w:rFonts w:ascii="宋体" w:hAnsi="宋体"/>
          <w:color w:val="000000" w:themeColor="text1"/>
          <w:szCs w:val="21"/>
        </w:rPr>
      </w:pPr>
    </w:p>
    <w:p w:rsidR="00FF4DCF" w:rsidRDefault="00FF4DCF">
      <w:pPr>
        <w:rPr>
          <w:rFonts w:ascii="宋体" w:hAnsi="宋体" w:cs="宋体"/>
          <w:color w:val="000000" w:themeColor="text1"/>
          <w:kern w:val="0"/>
          <w:szCs w:val="21"/>
        </w:rPr>
      </w:pPr>
    </w:p>
    <w:p w:rsidR="00FF4DCF" w:rsidRDefault="00FF4DCF">
      <w:pPr>
        <w:rPr>
          <w:rFonts w:ascii="宋体" w:hAnsi="宋体"/>
          <w:color w:val="000000" w:themeColor="text1"/>
          <w:szCs w:val="21"/>
        </w:rPr>
      </w:pPr>
    </w:p>
    <w:p w:rsidR="00FF4DCF" w:rsidRDefault="00FF4DCF">
      <w:pPr>
        <w:rPr>
          <w:rFonts w:ascii="宋体" w:hAnsi="宋体"/>
          <w:b/>
          <w:color w:val="000000" w:themeColor="text1"/>
          <w:szCs w:val="21"/>
        </w:rPr>
      </w:pPr>
    </w:p>
    <w:p w:rsidR="00FF4DCF" w:rsidRDefault="00FF4DCF">
      <w:pPr>
        <w:rPr>
          <w:rFonts w:ascii="宋体" w:hAnsi="宋体"/>
          <w:b/>
          <w:color w:val="000000" w:themeColor="text1"/>
          <w:szCs w:val="21"/>
        </w:rPr>
      </w:pPr>
    </w:p>
    <w:p w:rsidR="00FF4DCF" w:rsidRDefault="00FF4DCF">
      <w:pPr>
        <w:rPr>
          <w:rFonts w:ascii="宋体" w:hAnsi="宋体"/>
          <w:b/>
          <w:color w:val="000000" w:themeColor="text1"/>
          <w:szCs w:val="21"/>
        </w:rPr>
      </w:pPr>
    </w:p>
    <w:p w:rsidR="00FF4DCF" w:rsidRDefault="00FF4DCF">
      <w:pPr>
        <w:rPr>
          <w:rFonts w:ascii="宋体" w:hAnsi="宋体"/>
          <w:b/>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投标人名称：（电子签章）</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p>
    <w:p w:rsidR="00FF4DCF" w:rsidRDefault="00FF4DCF">
      <w:pPr>
        <w:rPr>
          <w:rFonts w:ascii="宋体" w:hAnsi="宋体"/>
          <w:color w:val="000000" w:themeColor="text1"/>
          <w:szCs w:val="21"/>
        </w:rPr>
      </w:pPr>
    </w:p>
    <w:p w:rsidR="00FF4DCF" w:rsidRDefault="00047551">
      <w:pPr>
        <w:rPr>
          <w:rFonts w:ascii="宋体" w:hAnsi="宋体"/>
          <w:color w:val="000000" w:themeColor="text1"/>
          <w:szCs w:val="21"/>
        </w:rPr>
      </w:pPr>
      <w:r>
        <w:rPr>
          <w:rFonts w:ascii="宋体" w:hAnsi="宋体" w:hint="eastAsia"/>
          <w:color w:val="000000" w:themeColor="text1"/>
          <w:szCs w:val="21"/>
        </w:rPr>
        <w:t>投标日期：    年  月  日</w:t>
      </w: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p w:rsidR="00FF4DCF" w:rsidRDefault="00FF4DCF">
      <w:pPr>
        <w:pStyle w:val="a0"/>
        <w:spacing w:line="360" w:lineRule="auto"/>
        <w:ind w:firstLine="480"/>
        <w:rPr>
          <w:rFonts w:ascii="宋体" w:hAnsi="宋体"/>
          <w:sz w:val="24"/>
        </w:rPr>
      </w:pPr>
    </w:p>
    <w:bookmarkEnd w:id="71"/>
    <w:p w:rsidR="00FF4DCF" w:rsidRDefault="00FF4DCF">
      <w:pPr>
        <w:spacing w:line="360" w:lineRule="auto"/>
      </w:pPr>
    </w:p>
    <w:p w:rsidR="00FF4DCF" w:rsidRDefault="00047551">
      <w:pPr>
        <w:pStyle w:val="2"/>
        <w:spacing w:before="0" w:after="0" w:line="240" w:lineRule="auto"/>
        <w:ind w:firstLineChars="200" w:firstLine="602"/>
        <w:rPr>
          <w:rFonts w:ascii="宋体" w:eastAsia="宋体" w:hAnsi="宋体"/>
          <w:b w:val="0"/>
          <w:sz w:val="30"/>
          <w:szCs w:val="30"/>
          <w:lang w:val="zh-CN"/>
        </w:rPr>
      </w:pPr>
      <w:r>
        <w:rPr>
          <w:rFonts w:ascii="宋体" w:eastAsia="宋体" w:hAnsi="宋体" w:hint="eastAsia"/>
          <w:sz w:val="30"/>
          <w:szCs w:val="30"/>
          <w:lang w:val="zh-CN"/>
        </w:rPr>
        <w:lastRenderedPageBreak/>
        <w:t>十、其他</w:t>
      </w:r>
    </w:p>
    <w:p w:rsidR="00FF4DCF" w:rsidRDefault="00FF4DCF">
      <w:pPr>
        <w:rPr>
          <w:rFonts w:ascii="宋体" w:hAnsi="宋体"/>
          <w:color w:val="000000" w:themeColor="text1"/>
        </w:rPr>
      </w:pPr>
    </w:p>
    <w:p w:rsidR="00FF4DCF" w:rsidRDefault="00047551">
      <w:pPr>
        <w:jc w:val="center"/>
        <w:rPr>
          <w:lang w:val="zh-CN"/>
        </w:rPr>
      </w:pPr>
      <w:r>
        <w:rPr>
          <w:rFonts w:hint="eastAsia"/>
          <w:lang w:val="zh-CN"/>
        </w:rPr>
        <w:t>招标文件要求提供或者投标人认为需要提供的其它资料并加盖电子签章</w:t>
      </w:r>
    </w:p>
    <w:p w:rsidR="00FF4DCF" w:rsidRDefault="00047551">
      <w:pPr>
        <w:rPr>
          <w:rFonts w:ascii="宋体" w:hAnsi="宋体"/>
        </w:rPr>
      </w:pPr>
      <w:r>
        <w:rPr>
          <w:rFonts w:ascii="宋体" w:hAnsi="宋体" w:hint="eastAsia"/>
        </w:rPr>
        <w:t>例如：</w:t>
      </w:r>
    </w:p>
    <w:p w:rsidR="00FF4DCF" w:rsidRDefault="00047551">
      <w:pPr>
        <w:ind w:firstLineChars="200" w:firstLine="420"/>
        <w:rPr>
          <w:rFonts w:ascii="宋体" w:hAnsi="宋体"/>
          <w:szCs w:val="21"/>
        </w:rPr>
      </w:pPr>
      <w:r>
        <w:rPr>
          <w:rFonts w:ascii="宋体" w:hAnsi="宋体" w:hint="eastAsia"/>
          <w:szCs w:val="21"/>
        </w:rPr>
        <w:t>1、投标产品技术指标</w:t>
      </w:r>
      <w:r>
        <w:rPr>
          <w:rFonts w:ascii="宋体" w:hAnsi="宋体"/>
          <w:szCs w:val="21"/>
        </w:rPr>
        <w:t>佐证</w:t>
      </w:r>
      <w:r>
        <w:rPr>
          <w:rFonts w:ascii="宋体" w:hAnsi="宋体" w:hint="eastAsia"/>
          <w:szCs w:val="21"/>
        </w:rPr>
        <w:t>材料</w:t>
      </w:r>
    </w:p>
    <w:p w:rsidR="00FF4DCF" w:rsidRDefault="00047551">
      <w:pPr>
        <w:ind w:firstLineChars="200" w:firstLine="420"/>
        <w:rPr>
          <w:rFonts w:ascii="宋体" w:hAnsi="宋体"/>
          <w:szCs w:val="21"/>
        </w:rPr>
      </w:pPr>
      <w:r>
        <w:rPr>
          <w:rFonts w:ascii="宋体" w:hAnsi="宋体" w:hint="eastAsia"/>
          <w:szCs w:val="21"/>
        </w:rPr>
        <w:t>2、投标产品制造商或投标产品的认证证书</w:t>
      </w:r>
    </w:p>
    <w:p w:rsidR="00FF4DCF" w:rsidRDefault="00047551">
      <w:pPr>
        <w:ind w:firstLineChars="200" w:firstLine="420"/>
        <w:rPr>
          <w:rFonts w:ascii="宋体" w:hAnsi="宋体"/>
          <w:szCs w:val="21"/>
        </w:rPr>
      </w:pPr>
      <w:r>
        <w:rPr>
          <w:rFonts w:ascii="宋体" w:hAnsi="宋体" w:hint="eastAsia"/>
          <w:szCs w:val="21"/>
        </w:rPr>
        <w:t>3、评分标准中涉及的材料（如业绩证明材料等）</w:t>
      </w:r>
    </w:p>
    <w:p w:rsidR="00FF4DCF" w:rsidRDefault="00047551">
      <w:pPr>
        <w:ind w:firstLineChars="200" w:firstLine="420"/>
        <w:rPr>
          <w:rFonts w:ascii="宋体" w:hAnsi="宋体"/>
          <w:szCs w:val="21"/>
        </w:rPr>
      </w:pPr>
      <w:r>
        <w:rPr>
          <w:rFonts w:ascii="宋体" w:hAnsi="宋体" w:hint="eastAsia"/>
          <w:szCs w:val="21"/>
        </w:rPr>
        <w:t>4、投标人认为需要提供的其它资料</w:t>
      </w:r>
    </w:p>
    <w:p w:rsidR="00FF4DCF" w:rsidRDefault="00FF4DCF"/>
    <w:p w:rsidR="00FF4DCF" w:rsidRDefault="00047551">
      <w:pPr>
        <w:rPr>
          <w:rFonts w:ascii="宋体" w:hAnsi="宋体"/>
          <w:szCs w:val="21"/>
        </w:rPr>
      </w:pPr>
      <w:r>
        <w:rPr>
          <w:lang w:val="zh-CN"/>
        </w:rPr>
        <w:br w:type="page"/>
      </w:r>
    </w:p>
    <w:p w:rsidR="00FF4DCF" w:rsidRDefault="00FF4DCF"/>
    <w:p w:rsidR="00FF4DCF" w:rsidRDefault="00047551">
      <w:pPr>
        <w:pStyle w:val="1"/>
        <w:spacing w:line="360" w:lineRule="auto"/>
        <w:jc w:val="center"/>
        <w:rPr>
          <w:rFonts w:ascii="宋体" w:hAnsi="宋体"/>
          <w:color w:val="000000"/>
        </w:rPr>
      </w:pPr>
      <w:r>
        <w:rPr>
          <w:rFonts w:ascii="宋体" w:hAnsi="宋体"/>
          <w:color w:val="000000"/>
        </w:rPr>
        <w:t>供应商参加投标确认函</w:t>
      </w:r>
    </w:p>
    <w:p w:rsidR="00FF4DCF" w:rsidRDefault="00FF4DCF">
      <w:pPr>
        <w:rPr>
          <w:rFonts w:ascii="宋体" w:hAnsi="宋体" w:cs="宋体"/>
          <w:b/>
          <w:bCs/>
          <w:color w:val="000000"/>
        </w:rPr>
      </w:pPr>
    </w:p>
    <w:p w:rsidR="00FF4DCF" w:rsidRDefault="00047551">
      <w:pPr>
        <w:spacing w:line="450" w:lineRule="atLeast"/>
        <w:rPr>
          <w:rFonts w:ascii="宋体" w:hAnsi="宋体" w:cs="宋体"/>
          <w:color w:val="000000"/>
        </w:rPr>
      </w:pPr>
      <w:r>
        <w:rPr>
          <w:rFonts w:ascii="宋体" w:hAnsi="宋体" w:cs="宋体" w:hint="eastAsia"/>
          <w:color w:val="000000"/>
        </w:rPr>
        <w:t>江苏舜天高科有限公司</w:t>
      </w:r>
      <w:r>
        <w:rPr>
          <w:rFonts w:ascii="宋体" w:hAnsi="宋体" w:cs="宋体"/>
          <w:color w:val="000000"/>
        </w:rPr>
        <w:t>：</w:t>
      </w:r>
    </w:p>
    <w:p w:rsidR="00FF4DCF" w:rsidRDefault="00FF4DCF">
      <w:pPr>
        <w:rPr>
          <w:rFonts w:ascii="宋体" w:hAnsi="宋体" w:cs="宋体"/>
          <w:color w:val="000000"/>
        </w:rPr>
      </w:pPr>
    </w:p>
    <w:p w:rsidR="00FF4DCF" w:rsidRDefault="00047551">
      <w:pPr>
        <w:spacing w:line="450" w:lineRule="atLeast"/>
        <w:ind w:firstLine="567"/>
        <w:rPr>
          <w:rFonts w:ascii="宋体" w:hAnsi="宋体" w:cs="宋体"/>
          <w:color w:val="000000"/>
        </w:rPr>
      </w:pPr>
      <w:r>
        <w:rPr>
          <w:rFonts w:ascii="宋体" w:hAnsi="宋体" w:cs="宋体"/>
          <w:color w:val="000000"/>
        </w:rPr>
        <w:t>本单位将参加贵</w:t>
      </w:r>
      <w:r>
        <w:rPr>
          <w:rFonts w:ascii="宋体" w:hAnsi="宋体" w:cs="宋体" w:hint="eastAsia"/>
          <w:color w:val="000000"/>
        </w:rPr>
        <w:t>司</w:t>
      </w:r>
      <w:r>
        <w:rPr>
          <w:rFonts w:ascii="宋体" w:hAnsi="宋体" w:cs="宋体"/>
          <w:color w:val="000000"/>
        </w:rPr>
        <w:t>于</w:t>
      </w:r>
      <w:r>
        <w:rPr>
          <w:rFonts w:ascii="宋体" w:hAnsi="宋体" w:cs="宋体"/>
          <w:color w:val="000000"/>
          <w:u w:val="single"/>
        </w:rPr>
        <w:t xml:space="preserve">      </w:t>
      </w:r>
      <w:r>
        <w:rPr>
          <w:rFonts w:ascii="宋体" w:hAnsi="宋体" w:cs="宋体"/>
          <w:color w:val="000000"/>
        </w:rPr>
        <w:t>月</w:t>
      </w:r>
      <w:r>
        <w:rPr>
          <w:rFonts w:ascii="宋体" w:hAnsi="宋体" w:cs="宋体"/>
          <w:color w:val="000000"/>
          <w:u w:val="single"/>
        </w:rPr>
        <w:t xml:space="preserve">       </w:t>
      </w:r>
      <w:r>
        <w:rPr>
          <w:rFonts w:ascii="宋体" w:hAnsi="宋体" w:cs="宋体"/>
          <w:color w:val="000000"/>
        </w:rPr>
        <w:t>日开标的采购编号为</w:t>
      </w:r>
      <w:r>
        <w:rPr>
          <w:rFonts w:ascii="宋体" w:hAnsi="宋体" w:cs="宋体"/>
          <w:color w:val="000000"/>
          <w:u w:val="single"/>
        </w:rPr>
        <w:t xml:space="preserve">                     </w:t>
      </w:r>
      <w:r>
        <w:rPr>
          <w:rFonts w:ascii="宋体" w:hAnsi="宋体" w:cs="宋体"/>
          <w:color w:val="000000"/>
        </w:rPr>
        <w:t> 的项目的投标。本单位已在</w:t>
      </w:r>
      <w:r>
        <w:rPr>
          <w:rFonts w:ascii="宋体" w:hAnsi="宋体" w:cs="宋体" w:hint="eastAsia"/>
          <w:color w:val="000000"/>
        </w:rPr>
        <w:t>扬州市</w:t>
      </w:r>
      <w:r>
        <w:rPr>
          <w:rFonts w:ascii="宋体" w:hAnsi="宋体" w:cs="宋体"/>
          <w:color w:val="000000"/>
        </w:rPr>
        <w:t>政府采购</w:t>
      </w:r>
      <w:proofErr w:type="gramStart"/>
      <w:r>
        <w:rPr>
          <w:rFonts w:ascii="宋体" w:hAnsi="宋体" w:cs="宋体"/>
          <w:color w:val="000000"/>
        </w:rPr>
        <w:t>网成功</w:t>
      </w:r>
      <w:proofErr w:type="gramEnd"/>
      <w:r>
        <w:rPr>
          <w:rFonts w:ascii="宋体" w:hAnsi="宋体" w:cs="宋体"/>
          <w:color w:val="000000"/>
        </w:rPr>
        <w:t>下载标书，特发函确认。</w:t>
      </w:r>
    </w:p>
    <w:p w:rsidR="00FF4DCF" w:rsidRDefault="00FF4DCF">
      <w:pPr>
        <w:rPr>
          <w:rFonts w:ascii="宋体" w:hAnsi="宋体" w:cs="宋体"/>
          <w:color w:val="000000"/>
        </w:rPr>
      </w:pPr>
    </w:p>
    <w:p w:rsidR="00FF4DCF" w:rsidRDefault="00047551">
      <w:pPr>
        <w:spacing w:line="450" w:lineRule="atLeast"/>
        <w:ind w:firstLine="567"/>
        <w:jc w:val="right"/>
        <w:rPr>
          <w:rFonts w:ascii="宋体" w:hAnsi="宋体" w:cs="宋体"/>
          <w:color w:val="000000"/>
        </w:rPr>
      </w:pPr>
      <w:r>
        <w:rPr>
          <w:rFonts w:ascii="宋体" w:hAnsi="宋体" w:cs="宋体"/>
          <w:color w:val="000000"/>
        </w:rPr>
        <w:t>（单位公章）</w:t>
      </w:r>
    </w:p>
    <w:p w:rsidR="00FF4DCF" w:rsidRDefault="00FF4DCF">
      <w:pPr>
        <w:rPr>
          <w:rFonts w:ascii="宋体" w:hAnsi="宋体" w:cs="宋体"/>
          <w:color w:val="000000"/>
        </w:rPr>
      </w:pPr>
    </w:p>
    <w:p w:rsidR="00FF4DCF" w:rsidRDefault="00047551">
      <w:pPr>
        <w:spacing w:line="450" w:lineRule="atLeast"/>
        <w:ind w:firstLine="567"/>
        <w:jc w:val="right"/>
        <w:rPr>
          <w:rFonts w:ascii="宋体" w:hAnsi="宋体" w:cs="宋体"/>
          <w:color w:val="000000"/>
        </w:rPr>
      </w:pPr>
      <w:r>
        <w:rPr>
          <w:rFonts w:ascii="宋体" w:hAnsi="宋体" w:cs="宋体"/>
          <w:color w:val="000000"/>
        </w:rPr>
        <w:t>年    月  日</w:t>
      </w:r>
    </w:p>
    <w:p w:rsidR="00FF4DCF" w:rsidRDefault="00FF4DCF">
      <w:pPr>
        <w:rPr>
          <w:rFonts w:ascii="宋体" w:hAnsi="宋体" w:cs="宋体"/>
          <w:color w:val="000000"/>
        </w:rPr>
      </w:pPr>
    </w:p>
    <w:p w:rsidR="00FF4DCF" w:rsidRDefault="00047551">
      <w:pPr>
        <w:spacing w:line="450" w:lineRule="atLeast"/>
        <w:ind w:firstLine="567"/>
        <w:rPr>
          <w:rFonts w:ascii="宋体" w:hAnsi="宋体" w:cs="宋体"/>
          <w:color w:val="000000"/>
        </w:rPr>
      </w:pPr>
      <w:r>
        <w:rPr>
          <w:rFonts w:ascii="宋体" w:hAnsi="宋体" w:cs="宋体"/>
          <w:color w:val="000000"/>
        </w:rPr>
        <w:t>附：供应商联系表</w:t>
      </w:r>
    </w:p>
    <w:p w:rsidR="00FF4DCF" w:rsidRDefault="00FF4DCF">
      <w:pPr>
        <w:rPr>
          <w:rFonts w:ascii="宋体" w:hAnsi="宋体" w:cs="宋体"/>
          <w:color w:val="000000"/>
        </w:rPr>
      </w:pPr>
    </w:p>
    <w:tbl>
      <w:tblPr>
        <w:tblW w:w="8835" w:type="dxa"/>
        <w:jc w:val="center"/>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582"/>
        <w:gridCol w:w="836"/>
        <w:gridCol w:w="3581"/>
        <w:gridCol w:w="836"/>
      </w:tblGrid>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单位名称</w:t>
            </w:r>
          </w:p>
        </w:tc>
        <w:tc>
          <w:tcPr>
            <w:tcW w:w="0" w:type="auto"/>
            <w:gridSpan w:val="3"/>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单位地址</w:t>
            </w:r>
          </w:p>
        </w:tc>
        <w:tc>
          <w:tcPr>
            <w:tcW w:w="0" w:type="auto"/>
            <w:gridSpan w:val="3"/>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法定代表人</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邮 编</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单位电话</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传真号码</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项目联系人</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邮 箱</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联系人电话</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联系人手机</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spacing w:line="450" w:lineRule="atLeast"/>
              <w:rPr>
                <w:rFonts w:ascii="宋体" w:hAnsi="宋体" w:cs="宋体"/>
                <w:color w:val="000000"/>
              </w:rPr>
            </w:pPr>
            <w:r>
              <w:rPr>
                <w:rFonts w:ascii="宋体" w:hAnsi="宋体" w:cs="宋体"/>
                <w:color w:val="000000"/>
              </w:rPr>
              <w:t>所投分包</w:t>
            </w:r>
          </w:p>
        </w:tc>
        <w:tc>
          <w:tcPr>
            <w:tcW w:w="0" w:type="auto"/>
            <w:gridSpan w:val="3"/>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r w:rsidR="00FF4DCF">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FF4DCF" w:rsidRDefault="00047551">
            <w:pPr>
              <w:rPr>
                <w:rFonts w:ascii="宋体" w:hAnsi="宋体" w:cs="宋体"/>
                <w:color w:val="000000"/>
              </w:rPr>
            </w:pPr>
            <w:r>
              <w:rPr>
                <w:rFonts w:ascii="宋体" w:hAnsi="宋体" w:cs="宋体"/>
                <w:color w:val="000000"/>
              </w:rPr>
              <w:t> </w:t>
            </w:r>
          </w:p>
        </w:tc>
      </w:tr>
    </w:tbl>
    <w:p w:rsidR="00FF4DCF" w:rsidRDefault="00FF4DCF">
      <w:pPr>
        <w:rPr>
          <w:rFonts w:ascii="宋体" w:hAnsi="宋体" w:cs="宋体"/>
          <w:color w:val="000000"/>
        </w:rPr>
      </w:pPr>
    </w:p>
    <w:p w:rsidR="00FF4DCF" w:rsidRDefault="00047551">
      <w:pPr>
        <w:spacing w:line="450" w:lineRule="atLeast"/>
        <w:ind w:firstLine="567"/>
        <w:rPr>
          <w:rFonts w:ascii="宋体" w:hAnsi="宋体" w:cs="宋体"/>
          <w:color w:val="000000"/>
        </w:rPr>
      </w:pPr>
      <w:r>
        <w:rPr>
          <w:rFonts w:ascii="宋体" w:hAnsi="宋体" w:cs="宋体"/>
          <w:color w:val="000000"/>
        </w:rPr>
        <w:t>1、请准备参与本项目投标的供应商如实填写（以上信息内容需填写齐全）</w:t>
      </w:r>
      <w:r>
        <w:rPr>
          <w:rFonts w:ascii="宋体" w:hAnsi="宋体" w:cs="宋体" w:hint="eastAsia"/>
          <w:color w:val="000000"/>
        </w:rPr>
        <w:t>邮件至我司标</w:t>
      </w:r>
      <w:proofErr w:type="gramStart"/>
      <w:r>
        <w:rPr>
          <w:rFonts w:ascii="宋体" w:hAnsi="宋体" w:cs="宋体" w:hint="eastAsia"/>
          <w:color w:val="000000"/>
        </w:rPr>
        <w:t>务</w:t>
      </w:r>
      <w:proofErr w:type="gramEnd"/>
      <w:r>
        <w:rPr>
          <w:rFonts w:ascii="宋体" w:hAnsi="宋体" w:cs="宋体" w:hint="eastAsia"/>
          <w:color w:val="000000"/>
        </w:rPr>
        <w:t>人员吴岢非邮箱wkf</w:t>
      </w:r>
      <w:r>
        <w:rPr>
          <w:rFonts w:ascii="宋体" w:hAnsi="宋体" w:cs="宋体"/>
          <w:color w:val="000000"/>
        </w:rPr>
        <w:t>@sumex.com.cn,并通过电话联系025-52875983予以确认。</w:t>
      </w:r>
    </w:p>
    <w:p w:rsidR="00FF4DCF" w:rsidRDefault="00047551">
      <w:pPr>
        <w:spacing w:line="450" w:lineRule="atLeast"/>
        <w:ind w:firstLine="567"/>
        <w:rPr>
          <w:rFonts w:ascii="宋体" w:hAnsi="宋体" w:cs="宋体"/>
          <w:color w:val="000000"/>
        </w:rPr>
      </w:pPr>
      <w:r>
        <w:rPr>
          <w:rFonts w:ascii="宋体" w:hAnsi="宋体" w:cs="宋体"/>
          <w:color w:val="000000"/>
        </w:rPr>
        <w:t>2、因投标人填写有误，造成以上信息资料的不实将由投标人承担责任。</w:t>
      </w:r>
    </w:p>
    <w:p w:rsidR="00FF4DCF" w:rsidRDefault="00FF4DCF">
      <w:pPr>
        <w:widowControl/>
        <w:jc w:val="left"/>
      </w:pPr>
    </w:p>
    <w:sectPr w:rsidR="00FF4DCF">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3DF" w:rsidRDefault="00E363DF">
      <w:r>
        <w:separator/>
      </w:r>
    </w:p>
  </w:endnote>
  <w:endnote w:type="continuationSeparator" w:id="0">
    <w:p w:rsidR="00E363DF" w:rsidRDefault="00E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79B" w:rsidRDefault="00B4579B">
    <w:pPr>
      <w:pStyle w:val="a9"/>
      <w:jc w:val="center"/>
    </w:pPr>
    <w:r>
      <w:fldChar w:fldCharType="begin"/>
    </w:r>
    <w:r>
      <w:instrText>PAGE   \* MERGEFORMAT</w:instrText>
    </w:r>
    <w:r>
      <w:fldChar w:fldCharType="separate"/>
    </w:r>
    <w:r w:rsidR="00965D3B" w:rsidRPr="00965D3B">
      <w:rPr>
        <w:noProof/>
        <w:lang w:val="zh-CN"/>
      </w:rPr>
      <w:t>21</w:t>
    </w:r>
    <w:r>
      <w:rPr>
        <w:lang w:val="zh-CN"/>
      </w:rPr>
      <w:fldChar w:fldCharType="end"/>
    </w:r>
  </w:p>
  <w:p w:rsidR="00B4579B" w:rsidRDefault="00B457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3DF" w:rsidRDefault="00E363DF">
      <w:r>
        <w:separator/>
      </w:r>
    </w:p>
  </w:footnote>
  <w:footnote w:type="continuationSeparator" w:id="0">
    <w:p w:rsidR="00E363DF" w:rsidRDefault="00E3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79B" w:rsidRDefault="00B4579B">
    <w:pPr>
      <w:pStyle w:val="aa"/>
    </w:pPr>
    <w:r>
      <w:t>1214-244101019ZWD</w:t>
    </w:r>
    <w:r>
      <w:rPr>
        <w:rFonts w:hint="eastAsia"/>
      </w:rPr>
      <w:t xml:space="preserve">                                             </w:t>
    </w:r>
    <w:r>
      <w:rPr>
        <w:rFonts w:hint="eastAsia"/>
      </w:rPr>
      <w:t>江苏舜天高科有限责任公司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79B" w:rsidRDefault="00B4579B">
    <w:pPr>
      <w:pStyle w:val="aa"/>
      <w:jc w:val="both"/>
    </w:pPr>
    <w:r>
      <w:t>JSZC-321023-STGK-G2023-0075</w:t>
    </w:r>
    <w:r>
      <w:tab/>
    </w:r>
    <w:r>
      <w:rPr>
        <w:rFonts w:hint="eastAsia"/>
      </w:rPr>
      <w:t xml:space="preserve">                                     </w:t>
    </w:r>
    <w:r>
      <w:rPr>
        <w:rFonts w:hint="eastAsia"/>
      </w:rPr>
      <w:t>江苏舜天高科有限责任公司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28453"/>
    <w:multiLevelType w:val="singleLevel"/>
    <w:tmpl w:val="49828453"/>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3NjhhZTJhMzQ4ZGQ0MGZkYjgwMjI2ZTc4MjlmNjIifQ=="/>
  </w:docVars>
  <w:rsids>
    <w:rsidRoot w:val="00C93106"/>
    <w:rsid w:val="0000481C"/>
    <w:rsid w:val="00010AEC"/>
    <w:rsid w:val="00012219"/>
    <w:rsid w:val="0002162B"/>
    <w:rsid w:val="00023CD7"/>
    <w:rsid w:val="0003799C"/>
    <w:rsid w:val="000414CE"/>
    <w:rsid w:val="00047551"/>
    <w:rsid w:val="00054627"/>
    <w:rsid w:val="00054E7B"/>
    <w:rsid w:val="00057469"/>
    <w:rsid w:val="000642F0"/>
    <w:rsid w:val="000747A6"/>
    <w:rsid w:val="00087CB8"/>
    <w:rsid w:val="00087F05"/>
    <w:rsid w:val="000B432E"/>
    <w:rsid w:val="000C17CB"/>
    <w:rsid w:val="000C1B80"/>
    <w:rsid w:val="000C255C"/>
    <w:rsid w:val="000C4591"/>
    <w:rsid w:val="000E1EDD"/>
    <w:rsid w:val="000E6530"/>
    <w:rsid w:val="000F2544"/>
    <w:rsid w:val="000F624F"/>
    <w:rsid w:val="001020A6"/>
    <w:rsid w:val="001052B2"/>
    <w:rsid w:val="00105F0E"/>
    <w:rsid w:val="001109CC"/>
    <w:rsid w:val="00134455"/>
    <w:rsid w:val="001562AF"/>
    <w:rsid w:val="001604D8"/>
    <w:rsid w:val="001668C1"/>
    <w:rsid w:val="00167C14"/>
    <w:rsid w:val="00174CFA"/>
    <w:rsid w:val="00177419"/>
    <w:rsid w:val="001805B8"/>
    <w:rsid w:val="00191C2E"/>
    <w:rsid w:val="00193B90"/>
    <w:rsid w:val="00194163"/>
    <w:rsid w:val="00194E4C"/>
    <w:rsid w:val="001C11EF"/>
    <w:rsid w:val="001C5908"/>
    <w:rsid w:val="001D3493"/>
    <w:rsid w:val="001D4115"/>
    <w:rsid w:val="001D4D58"/>
    <w:rsid w:val="001E0A42"/>
    <w:rsid w:val="001E4A79"/>
    <w:rsid w:val="001E783D"/>
    <w:rsid w:val="001F2CAE"/>
    <w:rsid w:val="00227669"/>
    <w:rsid w:val="00237274"/>
    <w:rsid w:val="0024438A"/>
    <w:rsid w:val="00252731"/>
    <w:rsid w:val="00252EB1"/>
    <w:rsid w:val="00256554"/>
    <w:rsid w:val="00261F34"/>
    <w:rsid w:val="00270AA9"/>
    <w:rsid w:val="002819DD"/>
    <w:rsid w:val="00285A9B"/>
    <w:rsid w:val="002A0C78"/>
    <w:rsid w:val="002B2F87"/>
    <w:rsid w:val="002C1271"/>
    <w:rsid w:val="002C3293"/>
    <w:rsid w:val="002C4D6E"/>
    <w:rsid w:val="002D5462"/>
    <w:rsid w:val="002F4BD2"/>
    <w:rsid w:val="003006DA"/>
    <w:rsid w:val="00304866"/>
    <w:rsid w:val="00304C8A"/>
    <w:rsid w:val="00310302"/>
    <w:rsid w:val="00317962"/>
    <w:rsid w:val="003270B1"/>
    <w:rsid w:val="00330DD0"/>
    <w:rsid w:val="00343A7E"/>
    <w:rsid w:val="003458D4"/>
    <w:rsid w:val="0034727E"/>
    <w:rsid w:val="00370764"/>
    <w:rsid w:val="003729A8"/>
    <w:rsid w:val="00374074"/>
    <w:rsid w:val="00381B92"/>
    <w:rsid w:val="0038454F"/>
    <w:rsid w:val="003851F5"/>
    <w:rsid w:val="0039419F"/>
    <w:rsid w:val="003A0D68"/>
    <w:rsid w:val="003C1965"/>
    <w:rsid w:val="003C2E67"/>
    <w:rsid w:val="003C3C0F"/>
    <w:rsid w:val="003E340D"/>
    <w:rsid w:val="003E5775"/>
    <w:rsid w:val="003E6DAC"/>
    <w:rsid w:val="003F4421"/>
    <w:rsid w:val="003F66B5"/>
    <w:rsid w:val="00413075"/>
    <w:rsid w:val="004148DB"/>
    <w:rsid w:val="00415F18"/>
    <w:rsid w:val="004246ED"/>
    <w:rsid w:val="0042644C"/>
    <w:rsid w:val="00431C3F"/>
    <w:rsid w:val="004409EA"/>
    <w:rsid w:val="004562C1"/>
    <w:rsid w:val="00464116"/>
    <w:rsid w:val="004724C9"/>
    <w:rsid w:val="00473BB2"/>
    <w:rsid w:val="00473ED1"/>
    <w:rsid w:val="00477A82"/>
    <w:rsid w:val="0048352C"/>
    <w:rsid w:val="004927BF"/>
    <w:rsid w:val="00495C02"/>
    <w:rsid w:val="004A2423"/>
    <w:rsid w:val="004A29BB"/>
    <w:rsid w:val="004A7146"/>
    <w:rsid w:val="004B5C26"/>
    <w:rsid w:val="004D2947"/>
    <w:rsid w:val="004E27DC"/>
    <w:rsid w:val="004E34E2"/>
    <w:rsid w:val="004E60D2"/>
    <w:rsid w:val="004F5179"/>
    <w:rsid w:val="004F6E17"/>
    <w:rsid w:val="00500C38"/>
    <w:rsid w:val="005042AF"/>
    <w:rsid w:val="00517705"/>
    <w:rsid w:val="00524365"/>
    <w:rsid w:val="00527E6D"/>
    <w:rsid w:val="005335F3"/>
    <w:rsid w:val="005442F5"/>
    <w:rsid w:val="00546D41"/>
    <w:rsid w:val="005478A0"/>
    <w:rsid w:val="00556ACB"/>
    <w:rsid w:val="00557BFB"/>
    <w:rsid w:val="00574D25"/>
    <w:rsid w:val="00583885"/>
    <w:rsid w:val="00587AEA"/>
    <w:rsid w:val="00590762"/>
    <w:rsid w:val="005945B0"/>
    <w:rsid w:val="00594714"/>
    <w:rsid w:val="005A38B7"/>
    <w:rsid w:val="005A3B55"/>
    <w:rsid w:val="005A764A"/>
    <w:rsid w:val="005B4B8B"/>
    <w:rsid w:val="005B5A41"/>
    <w:rsid w:val="005B5F8A"/>
    <w:rsid w:val="005B7414"/>
    <w:rsid w:val="005C26EE"/>
    <w:rsid w:val="005C73DA"/>
    <w:rsid w:val="005D3A16"/>
    <w:rsid w:val="005D5ED5"/>
    <w:rsid w:val="005E10BD"/>
    <w:rsid w:val="005E5557"/>
    <w:rsid w:val="005F7975"/>
    <w:rsid w:val="005F7BC3"/>
    <w:rsid w:val="00602108"/>
    <w:rsid w:val="00606F66"/>
    <w:rsid w:val="00616ECA"/>
    <w:rsid w:val="00621845"/>
    <w:rsid w:val="00626E16"/>
    <w:rsid w:val="00634292"/>
    <w:rsid w:val="00640C5D"/>
    <w:rsid w:val="0064191D"/>
    <w:rsid w:val="006505EE"/>
    <w:rsid w:val="00650842"/>
    <w:rsid w:val="00663B87"/>
    <w:rsid w:val="00665F0A"/>
    <w:rsid w:val="00684FB9"/>
    <w:rsid w:val="00691550"/>
    <w:rsid w:val="0069405D"/>
    <w:rsid w:val="00697183"/>
    <w:rsid w:val="006A43B4"/>
    <w:rsid w:val="006B548C"/>
    <w:rsid w:val="006C12E1"/>
    <w:rsid w:val="006C430E"/>
    <w:rsid w:val="006C62F5"/>
    <w:rsid w:val="006E35D0"/>
    <w:rsid w:val="006F020E"/>
    <w:rsid w:val="007040C4"/>
    <w:rsid w:val="007112EE"/>
    <w:rsid w:val="0072456A"/>
    <w:rsid w:val="007313C6"/>
    <w:rsid w:val="007348D4"/>
    <w:rsid w:val="00736013"/>
    <w:rsid w:val="007365C4"/>
    <w:rsid w:val="00746186"/>
    <w:rsid w:val="00755E9A"/>
    <w:rsid w:val="00760EA0"/>
    <w:rsid w:val="0078335F"/>
    <w:rsid w:val="007A7B40"/>
    <w:rsid w:val="007B66EC"/>
    <w:rsid w:val="007D00B6"/>
    <w:rsid w:val="007D2DCD"/>
    <w:rsid w:val="007D4C11"/>
    <w:rsid w:val="007D669D"/>
    <w:rsid w:val="007E2C90"/>
    <w:rsid w:val="007E51F1"/>
    <w:rsid w:val="007E603F"/>
    <w:rsid w:val="007F6CD5"/>
    <w:rsid w:val="00801976"/>
    <w:rsid w:val="00804AA2"/>
    <w:rsid w:val="00817887"/>
    <w:rsid w:val="00824016"/>
    <w:rsid w:val="00827183"/>
    <w:rsid w:val="00830E9C"/>
    <w:rsid w:val="00845326"/>
    <w:rsid w:val="00846DDF"/>
    <w:rsid w:val="00847B9F"/>
    <w:rsid w:val="00852B3D"/>
    <w:rsid w:val="00855046"/>
    <w:rsid w:val="008637B3"/>
    <w:rsid w:val="0087664F"/>
    <w:rsid w:val="008771D2"/>
    <w:rsid w:val="00880ED4"/>
    <w:rsid w:val="00883292"/>
    <w:rsid w:val="00884302"/>
    <w:rsid w:val="008A5247"/>
    <w:rsid w:val="008B20A6"/>
    <w:rsid w:val="008B5D3F"/>
    <w:rsid w:val="008C0BFA"/>
    <w:rsid w:val="008C65B8"/>
    <w:rsid w:val="008C693B"/>
    <w:rsid w:val="008E05C7"/>
    <w:rsid w:val="008E1A5C"/>
    <w:rsid w:val="008F21E9"/>
    <w:rsid w:val="00901359"/>
    <w:rsid w:val="00904E0C"/>
    <w:rsid w:val="0091061A"/>
    <w:rsid w:val="00932BED"/>
    <w:rsid w:val="0093406E"/>
    <w:rsid w:val="00942751"/>
    <w:rsid w:val="009475BD"/>
    <w:rsid w:val="00951174"/>
    <w:rsid w:val="009528B8"/>
    <w:rsid w:val="00963FC6"/>
    <w:rsid w:val="00965D3B"/>
    <w:rsid w:val="009765B6"/>
    <w:rsid w:val="009A1FF9"/>
    <w:rsid w:val="009A29AF"/>
    <w:rsid w:val="009A5C49"/>
    <w:rsid w:val="009B0187"/>
    <w:rsid w:val="009B1030"/>
    <w:rsid w:val="009F2656"/>
    <w:rsid w:val="00A06708"/>
    <w:rsid w:val="00A11DC3"/>
    <w:rsid w:val="00A14640"/>
    <w:rsid w:val="00A244CC"/>
    <w:rsid w:val="00A31859"/>
    <w:rsid w:val="00A34DB2"/>
    <w:rsid w:val="00A43175"/>
    <w:rsid w:val="00A44F7F"/>
    <w:rsid w:val="00A519CC"/>
    <w:rsid w:val="00A52739"/>
    <w:rsid w:val="00A651CB"/>
    <w:rsid w:val="00A65345"/>
    <w:rsid w:val="00A67FF0"/>
    <w:rsid w:val="00A80716"/>
    <w:rsid w:val="00A8247D"/>
    <w:rsid w:val="00A92CA5"/>
    <w:rsid w:val="00AB0560"/>
    <w:rsid w:val="00AB1011"/>
    <w:rsid w:val="00AB6365"/>
    <w:rsid w:val="00AC0A4F"/>
    <w:rsid w:val="00AD4253"/>
    <w:rsid w:val="00AE31AA"/>
    <w:rsid w:val="00AE5703"/>
    <w:rsid w:val="00AF4038"/>
    <w:rsid w:val="00AF675D"/>
    <w:rsid w:val="00B01CC5"/>
    <w:rsid w:val="00B0309A"/>
    <w:rsid w:val="00B05EAD"/>
    <w:rsid w:val="00B27885"/>
    <w:rsid w:val="00B40CFA"/>
    <w:rsid w:val="00B4579B"/>
    <w:rsid w:val="00B544CF"/>
    <w:rsid w:val="00B61180"/>
    <w:rsid w:val="00B70305"/>
    <w:rsid w:val="00B73FAE"/>
    <w:rsid w:val="00B80B43"/>
    <w:rsid w:val="00B90AD0"/>
    <w:rsid w:val="00B93E85"/>
    <w:rsid w:val="00BA0030"/>
    <w:rsid w:val="00BA2675"/>
    <w:rsid w:val="00BC4174"/>
    <w:rsid w:val="00BD306D"/>
    <w:rsid w:val="00BD3F8E"/>
    <w:rsid w:val="00BE3469"/>
    <w:rsid w:val="00BE4C8D"/>
    <w:rsid w:val="00BF6C7F"/>
    <w:rsid w:val="00C329B5"/>
    <w:rsid w:val="00C63012"/>
    <w:rsid w:val="00C65B4D"/>
    <w:rsid w:val="00C674AE"/>
    <w:rsid w:val="00C8118C"/>
    <w:rsid w:val="00C93106"/>
    <w:rsid w:val="00C97B97"/>
    <w:rsid w:val="00CA6F0D"/>
    <w:rsid w:val="00CC1CAE"/>
    <w:rsid w:val="00CD2CBE"/>
    <w:rsid w:val="00CD2D7D"/>
    <w:rsid w:val="00CE1B9A"/>
    <w:rsid w:val="00CF3EF7"/>
    <w:rsid w:val="00D03093"/>
    <w:rsid w:val="00D05A45"/>
    <w:rsid w:val="00D07C08"/>
    <w:rsid w:val="00D10E59"/>
    <w:rsid w:val="00D14871"/>
    <w:rsid w:val="00D30EE1"/>
    <w:rsid w:val="00D3241A"/>
    <w:rsid w:val="00D41BE1"/>
    <w:rsid w:val="00D43232"/>
    <w:rsid w:val="00D505B3"/>
    <w:rsid w:val="00D51B8F"/>
    <w:rsid w:val="00D54CD0"/>
    <w:rsid w:val="00D63D25"/>
    <w:rsid w:val="00D6672F"/>
    <w:rsid w:val="00D670EB"/>
    <w:rsid w:val="00D67AC2"/>
    <w:rsid w:val="00D7519B"/>
    <w:rsid w:val="00D75260"/>
    <w:rsid w:val="00D811E9"/>
    <w:rsid w:val="00D90875"/>
    <w:rsid w:val="00D90F5F"/>
    <w:rsid w:val="00D9163B"/>
    <w:rsid w:val="00DA233C"/>
    <w:rsid w:val="00DA3311"/>
    <w:rsid w:val="00DA517D"/>
    <w:rsid w:val="00DA75B7"/>
    <w:rsid w:val="00DD6D36"/>
    <w:rsid w:val="00DE4189"/>
    <w:rsid w:val="00DF0A37"/>
    <w:rsid w:val="00E0657C"/>
    <w:rsid w:val="00E118DB"/>
    <w:rsid w:val="00E160D3"/>
    <w:rsid w:val="00E218D9"/>
    <w:rsid w:val="00E363DF"/>
    <w:rsid w:val="00E37F18"/>
    <w:rsid w:val="00E445AE"/>
    <w:rsid w:val="00E573C4"/>
    <w:rsid w:val="00E60255"/>
    <w:rsid w:val="00E74D1D"/>
    <w:rsid w:val="00E81374"/>
    <w:rsid w:val="00E90388"/>
    <w:rsid w:val="00E958A9"/>
    <w:rsid w:val="00E97172"/>
    <w:rsid w:val="00EA2021"/>
    <w:rsid w:val="00EA4A1A"/>
    <w:rsid w:val="00EB70C3"/>
    <w:rsid w:val="00EC02D1"/>
    <w:rsid w:val="00EC165A"/>
    <w:rsid w:val="00ED2E69"/>
    <w:rsid w:val="00ED54AF"/>
    <w:rsid w:val="00ED55DE"/>
    <w:rsid w:val="00ED5CB5"/>
    <w:rsid w:val="00EE4EAF"/>
    <w:rsid w:val="00EF48A0"/>
    <w:rsid w:val="00EF785A"/>
    <w:rsid w:val="00F2380A"/>
    <w:rsid w:val="00F27EA4"/>
    <w:rsid w:val="00F363C5"/>
    <w:rsid w:val="00F507E3"/>
    <w:rsid w:val="00F533AD"/>
    <w:rsid w:val="00F55846"/>
    <w:rsid w:val="00F57A72"/>
    <w:rsid w:val="00F60B0B"/>
    <w:rsid w:val="00F82364"/>
    <w:rsid w:val="00F90EC6"/>
    <w:rsid w:val="00F91FDA"/>
    <w:rsid w:val="00FA69B9"/>
    <w:rsid w:val="00FC2933"/>
    <w:rsid w:val="00FD0438"/>
    <w:rsid w:val="00FE0387"/>
    <w:rsid w:val="00FE25AF"/>
    <w:rsid w:val="00FF0D69"/>
    <w:rsid w:val="00FF0DC8"/>
    <w:rsid w:val="00FF4DCF"/>
    <w:rsid w:val="01356CE1"/>
    <w:rsid w:val="01433EB3"/>
    <w:rsid w:val="05C100F0"/>
    <w:rsid w:val="08256D3C"/>
    <w:rsid w:val="08753C76"/>
    <w:rsid w:val="08E7027B"/>
    <w:rsid w:val="0A1A0D8B"/>
    <w:rsid w:val="0BA05F0B"/>
    <w:rsid w:val="0D1A0B8B"/>
    <w:rsid w:val="0D6F1FF8"/>
    <w:rsid w:val="0E75288F"/>
    <w:rsid w:val="13035FEB"/>
    <w:rsid w:val="1490433B"/>
    <w:rsid w:val="157A0198"/>
    <w:rsid w:val="180F0D0E"/>
    <w:rsid w:val="18F90A65"/>
    <w:rsid w:val="1A9001EF"/>
    <w:rsid w:val="1B3F20DA"/>
    <w:rsid w:val="1B751D5E"/>
    <w:rsid w:val="1D7F082B"/>
    <w:rsid w:val="1E1162DD"/>
    <w:rsid w:val="1E5C6DC9"/>
    <w:rsid w:val="222600B3"/>
    <w:rsid w:val="22AC5B6E"/>
    <w:rsid w:val="25564704"/>
    <w:rsid w:val="25B2424A"/>
    <w:rsid w:val="27970666"/>
    <w:rsid w:val="29112E49"/>
    <w:rsid w:val="2B3B28EE"/>
    <w:rsid w:val="2B94121A"/>
    <w:rsid w:val="307B7CC0"/>
    <w:rsid w:val="30AD2D2F"/>
    <w:rsid w:val="32233474"/>
    <w:rsid w:val="3480127E"/>
    <w:rsid w:val="35B6342C"/>
    <w:rsid w:val="35FA133A"/>
    <w:rsid w:val="36C27330"/>
    <w:rsid w:val="37C54A70"/>
    <w:rsid w:val="399142F6"/>
    <w:rsid w:val="3AE330DB"/>
    <w:rsid w:val="3BD63A62"/>
    <w:rsid w:val="3FD7327F"/>
    <w:rsid w:val="3FFF5A07"/>
    <w:rsid w:val="408711A0"/>
    <w:rsid w:val="41343BBA"/>
    <w:rsid w:val="47436161"/>
    <w:rsid w:val="47642B44"/>
    <w:rsid w:val="499812F1"/>
    <w:rsid w:val="4A355552"/>
    <w:rsid w:val="4C685CCF"/>
    <w:rsid w:val="4D863C5D"/>
    <w:rsid w:val="4DBD1C16"/>
    <w:rsid w:val="4EC96D1C"/>
    <w:rsid w:val="526040CF"/>
    <w:rsid w:val="54046A98"/>
    <w:rsid w:val="54341CB0"/>
    <w:rsid w:val="54E149CA"/>
    <w:rsid w:val="5A552913"/>
    <w:rsid w:val="5AAC0420"/>
    <w:rsid w:val="5BBC3189"/>
    <w:rsid w:val="5C705306"/>
    <w:rsid w:val="5E1959FE"/>
    <w:rsid w:val="5E23105F"/>
    <w:rsid w:val="5E3C3E7E"/>
    <w:rsid w:val="5ED051B8"/>
    <w:rsid w:val="60AA7320"/>
    <w:rsid w:val="62B1265D"/>
    <w:rsid w:val="646B52B8"/>
    <w:rsid w:val="64A855C6"/>
    <w:rsid w:val="660264A8"/>
    <w:rsid w:val="67D06027"/>
    <w:rsid w:val="68234313"/>
    <w:rsid w:val="69A457AE"/>
    <w:rsid w:val="6AF61E1C"/>
    <w:rsid w:val="6C8B36D7"/>
    <w:rsid w:val="72583E6C"/>
    <w:rsid w:val="72E12ED9"/>
    <w:rsid w:val="7A6B4824"/>
    <w:rsid w:val="7BD7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B34C6"/>
  <w15:docId w15:val="{2A083512-2558-43A5-B717-77CCB88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text"/>
    <w:basedOn w:val="a"/>
    <w:qFormat/>
    <w:pPr>
      <w:jc w:val="left"/>
    </w:pPr>
  </w:style>
  <w:style w:type="paragraph" w:styleId="a5">
    <w:name w:val="Body Text"/>
    <w:basedOn w:val="a"/>
    <w:qFormat/>
    <w:rPr>
      <w:rFonts w:ascii="楷体_GB2312" w:eastAsia="楷体_GB2312" w:hAnsi="Arial"/>
      <w:sz w:val="28"/>
      <w:szCs w:val="28"/>
    </w:rPr>
  </w:style>
  <w:style w:type="paragraph" w:styleId="a6">
    <w:name w:val="Plain Text"/>
    <w:basedOn w:val="a"/>
    <w:uiPriority w:val="99"/>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Normal (Web)"/>
    <w:basedOn w:val="a"/>
    <w:qFormat/>
    <w:rPr>
      <w:rFonts w:ascii="Times New Roman" w:hAnsi="Times New Roman"/>
      <w:sz w:val="24"/>
    </w:rPr>
  </w:style>
  <w:style w:type="character" w:styleId="ac">
    <w:name w:val="Strong"/>
    <w:qFormat/>
    <w:rPr>
      <w:b/>
    </w:rPr>
  </w:style>
  <w:style w:type="character" w:styleId="ad">
    <w:name w:val="Hyperlink"/>
    <w:basedOn w:val="a1"/>
    <w:unhideWhenUsed/>
    <w:qFormat/>
    <w:rPr>
      <w:color w:val="0563C1" w:themeColor="hyperlink"/>
      <w:u w:val="single"/>
    </w:rPr>
  </w:style>
  <w:style w:type="character" w:styleId="ae">
    <w:name w:val="annotation reference"/>
    <w:basedOn w:val="a1"/>
    <w:qFormat/>
    <w:rPr>
      <w:sz w:val="21"/>
      <w:szCs w:val="21"/>
    </w:rPr>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
    <w:name w:val="Char"/>
    <w:basedOn w:val="a"/>
    <w:qFormat/>
    <w:pPr>
      <w:tabs>
        <w:tab w:val="left" w:pos="360"/>
      </w:tabs>
      <w:ind w:firstLineChars="200" w:firstLine="200"/>
    </w:pPr>
    <w:rPr>
      <w:rFonts w:ascii="Times New Roman" w:hAnsi="Times New Roman"/>
      <w:sz w:val="28"/>
      <w:szCs w:val="30"/>
    </w:rPr>
  </w:style>
  <w:style w:type="character" w:customStyle="1" w:styleId="a8">
    <w:name w:val="批注框文本 字符"/>
    <w:basedOn w:val="a1"/>
    <w:link w:val="a7"/>
    <w:qFormat/>
    <w:rPr>
      <w:kern w:val="2"/>
      <w:sz w:val="18"/>
      <w:szCs w:val="18"/>
    </w:rPr>
  </w:style>
  <w:style w:type="paragraph" w:customStyle="1" w:styleId="10">
    <w:name w:val="正文1"/>
    <w:basedOn w:val="a"/>
    <w:next w:val="11"/>
    <w:qFormat/>
    <w:pPr>
      <w:spacing w:line="360" w:lineRule="atLeast"/>
      <w:jc w:val="left"/>
    </w:pPr>
    <w:rPr>
      <w:rFonts w:ascii="宋体" w:eastAsiaTheme="minorEastAsia" w:hAnsiTheme="minorHAnsi" w:cstheme="minorBidi"/>
      <w:sz w:val="24"/>
      <w:szCs w:val="20"/>
    </w:rPr>
  </w:style>
  <w:style w:type="paragraph" w:customStyle="1" w:styleId="11">
    <w:name w:val="正文文本1"/>
    <w:basedOn w:val="10"/>
    <w:next w:val="af0"/>
    <w:qFormat/>
    <w:pPr>
      <w:spacing w:after="120"/>
    </w:pPr>
    <w:rPr>
      <w:lang w:eastAsia="en-US"/>
    </w:rPr>
  </w:style>
  <w:style w:type="paragraph" w:customStyle="1" w:styleId="af0">
    <w:name w:val="一级条标题"/>
    <w:basedOn w:val="af1"/>
    <w:next w:val="af2"/>
    <w:qFormat/>
    <w:pPr>
      <w:tabs>
        <w:tab w:val="left" w:pos="907"/>
      </w:tabs>
      <w:spacing w:before="0" w:after="0"/>
      <w:ind w:left="907" w:hanging="907"/>
      <w:outlineLvl w:val="2"/>
    </w:pPr>
    <w:rPr>
      <w:rFonts w:hAnsi="宋体"/>
      <w:sz w:val="20"/>
      <w:szCs w:val="20"/>
    </w:rPr>
  </w:style>
  <w:style w:type="paragraph" w:customStyle="1" w:styleId="af1">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2">
    <w:name w:val="段"/>
    <w:basedOn w:val="10"/>
    <w:next w:val="a"/>
    <w:qFormat/>
    <w:pPr>
      <w:widowControl/>
      <w:ind w:firstLine="200"/>
    </w:pPr>
    <w:rPr>
      <w:sz w:val="20"/>
    </w:rPr>
  </w:style>
  <w:style w:type="paragraph" w:customStyle="1" w:styleId="12">
    <w:name w:val="修订1"/>
    <w:hidden/>
    <w:uiPriority w:val="99"/>
    <w:unhideWhenUsed/>
    <w:rPr>
      <w:rFonts w:ascii="Calibri" w:hAnsi="Calibri"/>
      <w:kern w:val="2"/>
      <w:sz w:val="21"/>
      <w:szCs w:val="22"/>
    </w:rPr>
  </w:style>
  <w:style w:type="paragraph" w:styleId="af3">
    <w:name w:val="List Paragraph"/>
    <w:basedOn w:val="a"/>
    <w:uiPriority w:val="99"/>
    <w:unhideWhenUsed/>
    <w:qFormat/>
    <w:pPr>
      <w:ind w:firstLineChars="200" w:firstLine="420"/>
    </w:pPr>
  </w:style>
  <w:style w:type="character" w:customStyle="1" w:styleId="Char0">
    <w:name w:val="正文（缩进） Char"/>
    <w:link w:val="af4"/>
    <w:qFormat/>
    <w:rPr>
      <w:sz w:val="21"/>
      <w:szCs w:val="22"/>
    </w:rPr>
  </w:style>
  <w:style w:type="paragraph" w:customStyle="1" w:styleId="af4">
    <w:name w:val="正文（缩进）"/>
    <w:basedOn w:val="a"/>
    <w:link w:val="Char0"/>
    <w:qFormat/>
    <w:pPr>
      <w:ind w:firstLine="480"/>
    </w:pPr>
    <w:rPr>
      <w:rFonts w:ascii="Times New Roman" w:hAnsi="Times New Roman"/>
      <w:kern w:val="0"/>
    </w:rPr>
  </w:style>
  <w:style w:type="paragraph" w:customStyle="1" w:styleId="TableParagraph">
    <w:name w:val="Table Paragraph"/>
    <w:basedOn w:val="a"/>
    <w:uiPriority w:val="1"/>
    <w:qFormat/>
    <w:pPr>
      <w:autoSpaceDE w:val="0"/>
      <w:autoSpaceDN w:val="0"/>
      <w:adjustRightInd w:val="0"/>
      <w:jc w:val="left"/>
    </w:pPr>
    <w:rPr>
      <w:rFonts w:ascii="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53</Pages>
  <Words>4482</Words>
  <Characters>25552</Characters>
  <Application>Microsoft Office Word</Application>
  <DocSecurity>0</DocSecurity>
  <Lines>212</Lines>
  <Paragraphs>59</Paragraphs>
  <ScaleCrop>false</ScaleCrop>
  <Company>HP</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19905</dc:creator>
  <cp:lastModifiedBy>李雪</cp:lastModifiedBy>
  <cp:revision>107</cp:revision>
  <dcterms:created xsi:type="dcterms:W3CDTF">2023-07-19T02:57:00Z</dcterms:created>
  <dcterms:modified xsi:type="dcterms:W3CDTF">2024-01-24T01:47:00Z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F81F5926E1BD4C4DB7B93D77BADAE1E1</vt:lpwstr>
  </property>
</Properties>
</file>